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89" w:rsidRDefault="00C4750B" w:rsidP="00581289">
      <w:pPr>
        <w:spacing w:after="0"/>
        <w:jc w:val="center"/>
        <w:rPr>
          <w:b/>
          <w:sz w:val="28"/>
          <w:u w:val="single"/>
        </w:rPr>
      </w:pPr>
      <w:r w:rsidRPr="00C4750B">
        <w:rPr>
          <w:b/>
          <w:sz w:val="28"/>
          <w:u w:val="single"/>
        </w:rPr>
        <w:t>PRINCIPAIS</w:t>
      </w:r>
      <w:r w:rsidR="00766DB4">
        <w:rPr>
          <w:b/>
          <w:sz w:val="28"/>
          <w:u w:val="single"/>
        </w:rPr>
        <w:t xml:space="preserve"> </w:t>
      </w:r>
      <w:r w:rsidR="00581289">
        <w:rPr>
          <w:b/>
          <w:sz w:val="28"/>
          <w:u w:val="single"/>
        </w:rPr>
        <w:t>EDITAIS INSTITUCIONAIS FINEP</w:t>
      </w:r>
    </w:p>
    <w:p w:rsidR="00C4750B" w:rsidRPr="00766DB4" w:rsidRDefault="00581289" w:rsidP="00581289">
      <w:pPr>
        <w:spacing w:after="0"/>
        <w:jc w:val="center"/>
        <w:rPr>
          <w:b/>
          <w:sz w:val="24"/>
          <w:u w:val="single"/>
        </w:rPr>
      </w:pPr>
      <w:r>
        <w:rPr>
          <w:b/>
          <w:sz w:val="28"/>
          <w:u w:val="single"/>
        </w:rPr>
        <w:t>(</w:t>
      </w:r>
      <w:r w:rsidR="00766DB4" w:rsidRPr="00766DB4">
        <w:rPr>
          <w:b/>
          <w:sz w:val="24"/>
          <w:u w:val="single"/>
        </w:rPr>
        <w:t>BASEAD</w:t>
      </w:r>
      <w:r>
        <w:rPr>
          <w:b/>
          <w:sz w:val="24"/>
          <w:u w:val="single"/>
        </w:rPr>
        <w:t>O</w:t>
      </w:r>
      <w:r w:rsidR="00766DB4" w:rsidRPr="00766DB4">
        <w:rPr>
          <w:b/>
          <w:sz w:val="24"/>
          <w:u w:val="single"/>
        </w:rPr>
        <w:t xml:space="preserve"> EM </w:t>
      </w:r>
      <w:r w:rsidR="00C4750B" w:rsidRPr="00766DB4">
        <w:rPr>
          <w:b/>
          <w:sz w:val="24"/>
          <w:u w:val="single"/>
        </w:rPr>
        <w:t>EDITAIS FINEP</w:t>
      </w:r>
      <w:r w:rsidR="00766DB4" w:rsidRPr="00766DB4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LANÇADOS EM 2023 E 2024</w:t>
      </w:r>
      <w:r w:rsidR="00766DB4" w:rsidRPr="00766DB4">
        <w:rPr>
          <w:b/>
          <w:sz w:val="24"/>
          <w:u w:val="single"/>
        </w:rPr>
        <w:t>)</w:t>
      </w:r>
    </w:p>
    <w:p w:rsidR="00C4750B" w:rsidRDefault="00C4750B" w:rsidP="000E56C8">
      <w:pPr>
        <w:jc w:val="both"/>
        <w:rPr>
          <w:b/>
          <w:u w:val="single"/>
        </w:rPr>
      </w:pPr>
      <w:bookmarkStart w:id="0" w:name="_GoBack"/>
      <w:bookmarkEnd w:id="0"/>
    </w:p>
    <w:p w:rsidR="00895A49" w:rsidRPr="00895A49" w:rsidRDefault="00895A49" w:rsidP="000E56C8">
      <w:pPr>
        <w:ind w:firstLine="567"/>
        <w:jc w:val="both"/>
      </w:pPr>
      <w:r w:rsidRPr="00895A49">
        <w:t xml:space="preserve">Seguem abaixo uma coletânea de proposições para os projetos </w:t>
      </w:r>
      <w:r w:rsidR="00DF292F">
        <w:t>que irão compor</w:t>
      </w:r>
      <w:r w:rsidRPr="00895A49">
        <w:t xml:space="preserve"> </w:t>
      </w:r>
      <w:r w:rsidR="00581289">
        <w:t>o Banco de Propostas PR2</w:t>
      </w:r>
      <w:r>
        <w:t xml:space="preserve">. Os principais editais FINEP mais recentes foram agrupados </w:t>
      </w:r>
      <w:r w:rsidR="00FB700F">
        <w:t>com base no seu foco e compilam</w:t>
      </w:r>
      <w:r>
        <w:t>os seus objetivos</w:t>
      </w:r>
      <w:r w:rsidR="00FB700F">
        <w:t xml:space="preserve"> e regras. O intuito é orientar e</w:t>
      </w:r>
      <w:r w:rsidR="00581289">
        <w:t xml:space="preserve"> a preparação de</w:t>
      </w:r>
      <w:proofErr w:type="gramStart"/>
      <w:r w:rsidR="00581289">
        <w:t xml:space="preserve"> </w:t>
      </w:r>
      <w:r w:rsidR="00FB700F">
        <w:t xml:space="preserve"> </w:t>
      </w:r>
      <w:proofErr w:type="gramEnd"/>
      <w:r w:rsidR="00FB700F">
        <w:t xml:space="preserve">projetos, tornando-os mais direcionados a realidade que é exigida pelas chamadas públicas da </w:t>
      </w:r>
      <w:r w:rsidR="00FB700F" w:rsidRPr="00FB700F">
        <w:t>Financiadora de Estudos e Projetos</w:t>
      </w:r>
      <w:r w:rsidR="00FB700F">
        <w:t>.</w:t>
      </w:r>
    </w:p>
    <w:p w:rsidR="00CE4C25" w:rsidRPr="00BE51F3" w:rsidRDefault="00BE51F3" w:rsidP="000E56C8">
      <w:pPr>
        <w:jc w:val="both"/>
        <w:rPr>
          <w:b/>
          <w:u w:val="single"/>
        </w:rPr>
      </w:pPr>
      <w:r w:rsidRPr="00BE51F3">
        <w:rPr>
          <w:b/>
          <w:u w:val="single"/>
        </w:rPr>
        <w:t>PRÓ-</w:t>
      </w:r>
      <w:proofErr w:type="gramStart"/>
      <w:r w:rsidRPr="00BE51F3">
        <w:rPr>
          <w:b/>
          <w:u w:val="single"/>
        </w:rPr>
        <w:t>INFRA EXPANSÃO</w:t>
      </w:r>
      <w:proofErr w:type="gramEnd"/>
    </w:p>
    <w:p w:rsidR="00BE51F3" w:rsidRPr="00E71816" w:rsidRDefault="00BE51F3" w:rsidP="000E56C8">
      <w:pPr>
        <w:jc w:val="both"/>
        <w:rPr>
          <w:b/>
          <w:color w:val="0070C0"/>
        </w:rPr>
      </w:pPr>
      <w:r w:rsidRPr="00E71816">
        <w:rPr>
          <w:b/>
          <w:color w:val="0070C0"/>
        </w:rPr>
        <w:t>Objetivos:</w:t>
      </w:r>
    </w:p>
    <w:p w:rsidR="00BE51F3" w:rsidRPr="00BE51F3" w:rsidRDefault="00BE51F3" w:rsidP="000E56C8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P</w:t>
      </w:r>
      <w:r w:rsidRPr="00BE51F3">
        <w:rPr>
          <w:b/>
        </w:rPr>
        <w:t>rojetos institucionais de expansão e desenvolvimento de infraestrutura de pesquisa.</w:t>
      </w:r>
    </w:p>
    <w:p w:rsidR="00BE51F3" w:rsidRDefault="00BE51F3" w:rsidP="000E56C8">
      <w:pPr>
        <w:pStyle w:val="PargrafodaLista"/>
        <w:numPr>
          <w:ilvl w:val="1"/>
          <w:numId w:val="2"/>
        </w:numPr>
        <w:jc w:val="both"/>
      </w:pPr>
      <w:r>
        <w:t>Expandir e consolidar a infraestrutura de pesquisa em todo o País, com vistas a criar um ambiente favorável ao desenvolvimento científico e tecnológico;</w:t>
      </w:r>
    </w:p>
    <w:p w:rsidR="00BE51F3" w:rsidRDefault="00BE51F3" w:rsidP="000E56C8">
      <w:pPr>
        <w:pStyle w:val="PargrafodaLista"/>
        <w:numPr>
          <w:ilvl w:val="1"/>
          <w:numId w:val="2"/>
        </w:numPr>
        <w:jc w:val="both"/>
      </w:pPr>
      <w:r>
        <w:t>Aumentar a competitividade brasileira em diversas áreas de conhecimento, por intermédio da realização de pesquisas;</w:t>
      </w:r>
    </w:p>
    <w:p w:rsidR="007458A3" w:rsidRDefault="00BE51F3" w:rsidP="000E56C8">
      <w:pPr>
        <w:pStyle w:val="PargrafodaLista"/>
        <w:numPr>
          <w:ilvl w:val="1"/>
          <w:numId w:val="2"/>
        </w:numPr>
        <w:jc w:val="both"/>
      </w:pPr>
      <w:r>
        <w:t xml:space="preserve">Fomentar a cooperação entre as </w:t>
      </w:r>
      <w:proofErr w:type="spellStart"/>
      <w:r>
        <w:t>ICTs</w:t>
      </w:r>
      <w:proofErr w:type="spellEnd"/>
      <w:r>
        <w:t xml:space="preserve"> e as Fundações de Amparo à Pesquisa – </w:t>
      </w:r>
      <w:proofErr w:type="spellStart"/>
      <w:r>
        <w:t>FAPs</w:t>
      </w:r>
      <w:proofErr w:type="spellEnd"/>
      <w:r>
        <w:t>, de maneira a garantir a sustentabilidade e a operacionalidade das infraestruturas de pesquisa.</w:t>
      </w:r>
    </w:p>
    <w:p w:rsidR="007458A3" w:rsidRPr="00E71816" w:rsidRDefault="00BE51F3" w:rsidP="000E56C8">
      <w:pPr>
        <w:jc w:val="both"/>
        <w:rPr>
          <w:b/>
          <w:color w:val="0070C0"/>
        </w:rPr>
      </w:pPr>
      <w:r w:rsidRPr="00E71816">
        <w:rPr>
          <w:b/>
          <w:color w:val="0070C0"/>
        </w:rPr>
        <w:t>Linhas de projeto:</w:t>
      </w:r>
    </w:p>
    <w:p w:rsidR="00BE51F3" w:rsidRPr="00C02193" w:rsidRDefault="00BE51F3" w:rsidP="000E56C8">
      <w:pPr>
        <w:pStyle w:val="PargrafodaLista"/>
        <w:numPr>
          <w:ilvl w:val="0"/>
          <w:numId w:val="3"/>
        </w:numPr>
        <w:jc w:val="both"/>
        <w:rPr>
          <w:b/>
        </w:rPr>
      </w:pPr>
      <w:r w:rsidRPr="00C02193">
        <w:rPr>
          <w:b/>
        </w:rPr>
        <w:t>Equipamentos:</w:t>
      </w:r>
      <w:r w:rsidR="00C02193" w:rsidRPr="00C02193">
        <w:rPr>
          <w:b/>
        </w:rPr>
        <w:t xml:space="preserve"> </w:t>
      </w:r>
      <w:r w:rsidRPr="00C02193">
        <w:rPr>
          <w:b/>
        </w:rPr>
        <w:t xml:space="preserve">Foco em Equipamentos </w:t>
      </w:r>
      <w:r w:rsidR="00581289">
        <w:rPr>
          <w:b/>
        </w:rPr>
        <w:t xml:space="preserve">multiusuários </w:t>
      </w:r>
      <w:r w:rsidRPr="00C02193">
        <w:rPr>
          <w:b/>
        </w:rPr>
        <w:t>de Médio ou Grande Porte: aqueles com valor unitário de aquisição maior ou igual a R$500.000,00 (quinhentos mil reais). O valor pode considerar acessórios, instalação e treinamento, desde que constantes do mesmo orçamento/proforma.</w:t>
      </w:r>
    </w:p>
    <w:p w:rsidR="004B321B" w:rsidRDefault="004B321B" w:rsidP="000E56C8">
      <w:pPr>
        <w:pStyle w:val="PargrafodaLista"/>
        <w:numPr>
          <w:ilvl w:val="1"/>
          <w:numId w:val="3"/>
        </w:numPr>
        <w:jc w:val="both"/>
      </w:pPr>
      <w:r>
        <w:t xml:space="preserve">Equipamentos/Material Permanente de Pequeno Porte: aqueles com valor unitário de aquisição abaixo de R$500.000,00 (quinhentos mil reais). Podem ser solicitados </w:t>
      </w:r>
      <w:r w:rsidR="00C02193" w:rsidRPr="00C02193">
        <w:rPr>
          <w:b/>
          <w:u w:val="single"/>
        </w:rPr>
        <w:t>APENAS</w:t>
      </w:r>
      <w:r>
        <w:t xml:space="preserve"> se forem essenciais a operacionalização dos equipamentos de médio e grande porte.</w:t>
      </w:r>
    </w:p>
    <w:p w:rsidR="004B321B" w:rsidRDefault="004B321B" w:rsidP="000E56C8">
      <w:pPr>
        <w:pStyle w:val="PargrafodaLista"/>
        <w:numPr>
          <w:ilvl w:val="1"/>
          <w:numId w:val="3"/>
        </w:numPr>
        <w:jc w:val="both"/>
      </w:pPr>
      <w:r>
        <w:t>Pequenas adaptações de espaço físico (Obras Isoladas e sem complexidade técnica): Adaptações de pequeno porte, isoladas e sem complexidade técnica estritamente relacionadas com a instalação dos equipamentos solicitados no subprojeto, limitados a R$359.436,08, desde que não impliquem em acréscimos de volume ou área do espaço físico.</w:t>
      </w:r>
    </w:p>
    <w:p w:rsidR="005A11A9" w:rsidRDefault="005A11A9" w:rsidP="000E56C8">
      <w:pPr>
        <w:pStyle w:val="PargrafodaLista"/>
        <w:numPr>
          <w:ilvl w:val="1"/>
          <w:numId w:val="3"/>
        </w:numPr>
        <w:jc w:val="both"/>
      </w:pPr>
      <w:r>
        <w:t>Sistemas de equipamentos de pequeno porte: aqueles formados por um conjunto de equipamentos de pequeno porte, cujos valor e funcionalidade do sistema equivalem a de um equipamento de médio ou grande porte.</w:t>
      </w:r>
    </w:p>
    <w:p w:rsidR="00C02193" w:rsidRPr="00C02193" w:rsidRDefault="00C02193" w:rsidP="000E56C8">
      <w:pPr>
        <w:pStyle w:val="PargrafodaLista"/>
        <w:numPr>
          <w:ilvl w:val="0"/>
          <w:numId w:val="3"/>
        </w:numPr>
        <w:jc w:val="both"/>
        <w:rPr>
          <w:b/>
        </w:rPr>
      </w:pPr>
      <w:r w:rsidRPr="00C02193">
        <w:rPr>
          <w:b/>
        </w:rPr>
        <w:t>Obra complexa: Obra ou reforma com valor acima de R$359.436,08 contemplando:</w:t>
      </w:r>
    </w:p>
    <w:p w:rsidR="00C02193" w:rsidRDefault="00C02193" w:rsidP="000E56C8">
      <w:pPr>
        <w:pStyle w:val="PargrafodaLista"/>
        <w:numPr>
          <w:ilvl w:val="1"/>
          <w:numId w:val="3"/>
        </w:numPr>
        <w:jc w:val="both"/>
      </w:pPr>
      <w:r>
        <w:t>Novas construções projetadas especificamente para abrigar centros e laboratórios multiusuários destinados ao desenvolvimento de atividades de pesquisa científica e tecnológica.</w:t>
      </w:r>
    </w:p>
    <w:p w:rsidR="004B321B" w:rsidRDefault="00C02193" w:rsidP="000E56C8">
      <w:pPr>
        <w:pStyle w:val="PargrafodaLista"/>
        <w:numPr>
          <w:ilvl w:val="1"/>
          <w:numId w:val="3"/>
        </w:numPr>
        <w:jc w:val="both"/>
      </w:pPr>
      <w:r>
        <w:t>Reformas para recuperação ou revitalização de infraestruturas, já existentes, com o objetivo de garantir a integridade estrutural, a funcionalidade, a acessibilidade, a eficiência de consumo e a segurança dos centros e laboratórios destinados às atividades de pesquisa.</w:t>
      </w:r>
    </w:p>
    <w:p w:rsidR="00C02193" w:rsidRPr="00C02193" w:rsidRDefault="00C02193" w:rsidP="000E56C8">
      <w:pPr>
        <w:pStyle w:val="PargrafodaLista"/>
        <w:numPr>
          <w:ilvl w:val="0"/>
          <w:numId w:val="3"/>
        </w:numPr>
        <w:jc w:val="both"/>
        <w:rPr>
          <w:b/>
        </w:rPr>
      </w:pPr>
      <w:r w:rsidRPr="00C02193">
        <w:rPr>
          <w:b/>
        </w:rPr>
        <w:t>Confecção de projeto básico ou executivo: elaboração de documentos técnicos e detalhados que servem como base para a execução precisa de uma obra complexa.</w:t>
      </w:r>
    </w:p>
    <w:p w:rsidR="00BE51F3" w:rsidRPr="00E71816" w:rsidRDefault="007C51D3" w:rsidP="000E56C8">
      <w:pPr>
        <w:jc w:val="both"/>
        <w:rPr>
          <w:b/>
          <w:color w:val="0070C0"/>
        </w:rPr>
      </w:pPr>
      <w:proofErr w:type="gramStart"/>
      <w:r w:rsidRPr="00E71816">
        <w:rPr>
          <w:b/>
          <w:color w:val="0070C0"/>
        </w:rPr>
        <w:t>Despesas Apoiáveis</w:t>
      </w:r>
      <w:proofErr w:type="gramEnd"/>
      <w:r w:rsidRPr="00E71816">
        <w:rPr>
          <w:b/>
          <w:color w:val="0070C0"/>
        </w:rPr>
        <w:t>:</w:t>
      </w:r>
    </w:p>
    <w:p w:rsidR="007C51D3" w:rsidRDefault="007C51D3" w:rsidP="000E56C8">
      <w:pPr>
        <w:pStyle w:val="PargrafodaLista"/>
        <w:numPr>
          <w:ilvl w:val="0"/>
          <w:numId w:val="10"/>
        </w:numPr>
        <w:jc w:val="both"/>
      </w:pPr>
      <w:r>
        <w:t>Despesas Correntes</w:t>
      </w:r>
    </w:p>
    <w:p w:rsidR="007C51D3" w:rsidRDefault="007C51D3" w:rsidP="000E56C8">
      <w:pPr>
        <w:pStyle w:val="PargrafodaLista"/>
        <w:numPr>
          <w:ilvl w:val="1"/>
          <w:numId w:val="10"/>
        </w:numPr>
        <w:jc w:val="both"/>
      </w:pPr>
      <w:r>
        <w:t>Outros Serviços de Terceiros (Pessoa Jurídica):</w:t>
      </w:r>
    </w:p>
    <w:p w:rsidR="007C51D3" w:rsidRDefault="007C51D3" w:rsidP="000E56C8">
      <w:pPr>
        <w:pStyle w:val="PargrafodaLista"/>
        <w:numPr>
          <w:ilvl w:val="2"/>
          <w:numId w:val="10"/>
        </w:numPr>
        <w:jc w:val="both"/>
      </w:pPr>
      <w:r>
        <w:lastRenderedPageBreak/>
        <w:t xml:space="preserve">Aquisição de </w:t>
      </w:r>
      <w:r w:rsidRPr="005A11A9">
        <w:rPr>
          <w:b/>
        </w:rPr>
        <w:t>software associado aos equipamentos de médio e grande porte</w:t>
      </w:r>
      <w:r w:rsidR="005A11A9">
        <w:t xml:space="preserve"> </w:t>
      </w:r>
      <w:r>
        <w:t>solicitados no subprojeto;</w:t>
      </w:r>
    </w:p>
    <w:p w:rsidR="007C51D3" w:rsidRDefault="007C51D3" w:rsidP="000E56C8">
      <w:pPr>
        <w:pStyle w:val="PargrafodaLista"/>
        <w:numPr>
          <w:ilvl w:val="2"/>
          <w:numId w:val="10"/>
        </w:numPr>
        <w:jc w:val="both"/>
      </w:pPr>
      <w:r w:rsidRPr="005A11A9">
        <w:rPr>
          <w:b/>
        </w:rPr>
        <w:t>Despesas acessórias com importação</w:t>
      </w:r>
      <w:r>
        <w:t xml:space="preserve"> (frete, seguros, despesas alfandegárias),</w:t>
      </w:r>
      <w:r w:rsidR="005A11A9">
        <w:t xml:space="preserve"> </w:t>
      </w:r>
      <w:r>
        <w:t>limitadas a 20% do valor dos itens importados;</w:t>
      </w:r>
    </w:p>
    <w:p w:rsidR="007C51D3" w:rsidRDefault="007C51D3" w:rsidP="000E56C8">
      <w:pPr>
        <w:pStyle w:val="PargrafodaLista"/>
        <w:numPr>
          <w:ilvl w:val="2"/>
          <w:numId w:val="10"/>
        </w:numPr>
        <w:jc w:val="both"/>
      </w:pPr>
      <w:r w:rsidRPr="005A11A9">
        <w:rPr>
          <w:b/>
        </w:rPr>
        <w:t>Despesas operacionais e administrativas de caráter indivisível</w:t>
      </w:r>
      <w:r>
        <w:t>, previstas na Lei</w:t>
      </w:r>
      <w:r w:rsidR="005A11A9">
        <w:t xml:space="preserve"> </w:t>
      </w:r>
      <w:r>
        <w:t>nº10.973/04, no valor de 5% dos recursos solicitados à Finep;</w:t>
      </w:r>
    </w:p>
    <w:p w:rsidR="007C51D3" w:rsidRDefault="007C51D3" w:rsidP="000E56C8">
      <w:pPr>
        <w:pStyle w:val="PargrafodaLista"/>
        <w:numPr>
          <w:ilvl w:val="2"/>
          <w:numId w:val="10"/>
        </w:numPr>
        <w:jc w:val="both"/>
      </w:pPr>
      <w:r w:rsidRPr="005A11A9">
        <w:rPr>
          <w:b/>
        </w:rPr>
        <w:t>Confecção de projeto básico ou executivo</w:t>
      </w:r>
      <w:r>
        <w:t>;</w:t>
      </w:r>
    </w:p>
    <w:p w:rsidR="007C51D3" w:rsidRDefault="007C51D3" w:rsidP="000E56C8">
      <w:pPr>
        <w:pStyle w:val="PargrafodaLista"/>
        <w:numPr>
          <w:ilvl w:val="2"/>
          <w:numId w:val="10"/>
        </w:numPr>
        <w:jc w:val="both"/>
      </w:pPr>
      <w:r w:rsidRPr="005A11A9">
        <w:rPr>
          <w:b/>
        </w:rPr>
        <w:t>Pequenas adaptações de espaço físico</w:t>
      </w:r>
      <w:r>
        <w:t xml:space="preserve"> para instalação dos equipamentos</w:t>
      </w:r>
      <w:r w:rsidR="005A11A9">
        <w:t xml:space="preserve"> </w:t>
      </w:r>
      <w:r>
        <w:t>solicitados no subprojeto.</w:t>
      </w:r>
    </w:p>
    <w:p w:rsidR="007C51D3" w:rsidRDefault="007C51D3" w:rsidP="000E56C8">
      <w:pPr>
        <w:pStyle w:val="PargrafodaLista"/>
        <w:numPr>
          <w:ilvl w:val="0"/>
          <w:numId w:val="10"/>
        </w:numPr>
        <w:jc w:val="both"/>
      </w:pPr>
      <w:r>
        <w:t>Despesas de Capital</w:t>
      </w:r>
    </w:p>
    <w:p w:rsidR="007C51D3" w:rsidRDefault="005A11A9" w:rsidP="000E56C8">
      <w:pPr>
        <w:pStyle w:val="PargrafodaLista"/>
        <w:numPr>
          <w:ilvl w:val="1"/>
          <w:numId w:val="10"/>
        </w:numPr>
        <w:jc w:val="both"/>
      </w:pPr>
      <w:r>
        <w:t>O</w:t>
      </w:r>
      <w:r w:rsidR="007C51D3">
        <w:t>bras e Instalações:</w:t>
      </w:r>
    </w:p>
    <w:p w:rsidR="007C51D3" w:rsidRDefault="007C51D3" w:rsidP="000E56C8">
      <w:pPr>
        <w:pStyle w:val="PargrafodaLista"/>
        <w:numPr>
          <w:ilvl w:val="2"/>
          <w:numId w:val="10"/>
        </w:numPr>
        <w:jc w:val="both"/>
      </w:pPr>
      <w:r w:rsidRPr="005A11A9">
        <w:rPr>
          <w:b/>
        </w:rPr>
        <w:t>Obras complexas</w:t>
      </w:r>
      <w:r>
        <w:t>;</w:t>
      </w:r>
    </w:p>
    <w:p w:rsidR="007C51D3" w:rsidRDefault="007C51D3" w:rsidP="000E56C8">
      <w:pPr>
        <w:pStyle w:val="PargrafodaLista"/>
        <w:numPr>
          <w:ilvl w:val="2"/>
          <w:numId w:val="10"/>
        </w:numPr>
        <w:jc w:val="both"/>
      </w:pPr>
      <w:r w:rsidRPr="005A11A9">
        <w:rPr>
          <w:b/>
        </w:rPr>
        <w:t>Pequenas adaptações de espaço físico</w:t>
      </w:r>
      <w:r>
        <w:t xml:space="preserve"> para instalação dos equipamentos</w:t>
      </w:r>
      <w:r w:rsidR="005A11A9">
        <w:t xml:space="preserve"> </w:t>
      </w:r>
      <w:r>
        <w:t>solicitados no subprojeto.</w:t>
      </w:r>
    </w:p>
    <w:p w:rsidR="007C51D3" w:rsidRDefault="007C51D3" w:rsidP="000E56C8">
      <w:pPr>
        <w:pStyle w:val="PargrafodaLista"/>
        <w:numPr>
          <w:ilvl w:val="1"/>
          <w:numId w:val="10"/>
        </w:numPr>
        <w:jc w:val="both"/>
      </w:pPr>
      <w:r>
        <w:t>Equipamentos e Material Permanente:</w:t>
      </w:r>
    </w:p>
    <w:p w:rsidR="007C51D3" w:rsidRDefault="007C51D3" w:rsidP="000E56C8">
      <w:pPr>
        <w:pStyle w:val="PargrafodaLista"/>
        <w:numPr>
          <w:ilvl w:val="2"/>
          <w:numId w:val="10"/>
        </w:numPr>
        <w:jc w:val="both"/>
      </w:pPr>
      <w:r w:rsidRPr="005A11A9">
        <w:rPr>
          <w:b/>
        </w:rPr>
        <w:t>Equipamentos de médio e grande porte</w:t>
      </w:r>
      <w:r>
        <w:t>;</w:t>
      </w:r>
    </w:p>
    <w:p w:rsidR="007C51D3" w:rsidRDefault="007C51D3" w:rsidP="000E56C8">
      <w:pPr>
        <w:pStyle w:val="PargrafodaLista"/>
        <w:numPr>
          <w:ilvl w:val="2"/>
          <w:numId w:val="10"/>
        </w:numPr>
        <w:jc w:val="both"/>
      </w:pPr>
      <w:r w:rsidRPr="005A11A9">
        <w:rPr>
          <w:b/>
        </w:rPr>
        <w:t>Equipamentos/material permanente de pequeno porte</w:t>
      </w:r>
      <w:r>
        <w:t>;</w:t>
      </w:r>
    </w:p>
    <w:p w:rsidR="007C51D3" w:rsidRDefault="007C51D3" w:rsidP="000E56C8">
      <w:pPr>
        <w:pStyle w:val="PargrafodaLista"/>
        <w:numPr>
          <w:ilvl w:val="2"/>
          <w:numId w:val="10"/>
        </w:numPr>
        <w:jc w:val="both"/>
      </w:pPr>
      <w:r w:rsidRPr="005A11A9">
        <w:rPr>
          <w:b/>
        </w:rPr>
        <w:t>Equipamentos de suporte à pesquisa</w:t>
      </w:r>
      <w:r>
        <w:t>.</w:t>
      </w:r>
      <w:r w:rsidR="005A11A9" w:rsidRPr="005A11A9">
        <w:t xml:space="preserve"> </w:t>
      </w:r>
      <w:r w:rsidR="005A11A9">
        <w:t>Ferramentas e sistemas que não estão diretamente envolvidos na execução de experimentos, mas que são fundamentais para facilitar, otimizar e garantir a qualidade do trabalho de pesquisa (</w:t>
      </w:r>
      <w:r w:rsidR="005A11A9" w:rsidRPr="005A11A9">
        <w:rPr>
          <w:i/>
        </w:rPr>
        <w:t>no break</w:t>
      </w:r>
      <w:r w:rsidR="005A11A9">
        <w:t xml:space="preserve">, gerador, </w:t>
      </w:r>
      <w:proofErr w:type="spellStart"/>
      <w:r w:rsidR="005A11A9" w:rsidRPr="005A11A9">
        <w:rPr>
          <w:i/>
        </w:rPr>
        <w:t>chiller</w:t>
      </w:r>
      <w:proofErr w:type="spellEnd"/>
      <w:r w:rsidR="005A11A9">
        <w:t xml:space="preserve">, </w:t>
      </w:r>
      <w:proofErr w:type="spellStart"/>
      <w:r w:rsidR="005A11A9">
        <w:t>liquefatora</w:t>
      </w:r>
      <w:proofErr w:type="spellEnd"/>
      <w:r w:rsidR="005A11A9">
        <w:t xml:space="preserve"> de nitrogênio, ar condicionado, infraestrutura de rede e servidores)</w:t>
      </w:r>
    </w:p>
    <w:p w:rsidR="007458A3" w:rsidRPr="00D976E1" w:rsidRDefault="00D976E1" w:rsidP="000E56C8">
      <w:pPr>
        <w:jc w:val="both"/>
        <w:rPr>
          <w:b/>
          <w:u w:val="single"/>
        </w:rPr>
      </w:pPr>
      <w:r w:rsidRPr="00D976E1">
        <w:rPr>
          <w:b/>
          <w:u w:val="single"/>
        </w:rPr>
        <w:t>PRÓ-</w:t>
      </w:r>
      <w:proofErr w:type="gramStart"/>
      <w:r w:rsidRPr="00D976E1">
        <w:rPr>
          <w:b/>
          <w:u w:val="single"/>
        </w:rPr>
        <w:t>INFRA RECUPERAÇÃO</w:t>
      </w:r>
      <w:proofErr w:type="gramEnd"/>
    </w:p>
    <w:p w:rsidR="007458A3" w:rsidRPr="00E71816" w:rsidRDefault="00A53E5C" w:rsidP="000E56C8">
      <w:pPr>
        <w:jc w:val="both"/>
        <w:rPr>
          <w:b/>
          <w:color w:val="0070C0"/>
        </w:rPr>
      </w:pPr>
      <w:r w:rsidRPr="00E71816">
        <w:rPr>
          <w:b/>
          <w:color w:val="0070C0"/>
        </w:rPr>
        <w:t>Objetivos:</w:t>
      </w:r>
    </w:p>
    <w:p w:rsidR="00A53E5C" w:rsidRPr="00A53E5C" w:rsidRDefault="00A53E5C" w:rsidP="000E56C8">
      <w:pPr>
        <w:pStyle w:val="PargrafodaLista"/>
        <w:numPr>
          <w:ilvl w:val="0"/>
          <w:numId w:val="11"/>
        </w:numPr>
        <w:jc w:val="both"/>
        <w:rPr>
          <w:b/>
        </w:rPr>
      </w:pPr>
      <w:r w:rsidRPr="00A53E5C">
        <w:rPr>
          <w:b/>
        </w:rPr>
        <w:t>Selecionar propostas para concessão de apoio financeiro para a recuperação e atualização equipamentos de pesquisa, visando colocar o Brasil em condições de desenvolver projetos científicos e tecnológicos de ponta, focado no apoio a programas estratégicos nacionais e ao desenvolvimento industrial em áreas prioritárias.</w:t>
      </w:r>
    </w:p>
    <w:p w:rsidR="00A53E5C" w:rsidRPr="00A53E5C" w:rsidRDefault="00A53E5C" w:rsidP="000E56C8">
      <w:pPr>
        <w:pStyle w:val="PargrafodaLista"/>
        <w:numPr>
          <w:ilvl w:val="0"/>
          <w:numId w:val="11"/>
        </w:numPr>
        <w:jc w:val="both"/>
        <w:rPr>
          <w:b/>
        </w:rPr>
      </w:pPr>
      <w:r w:rsidRPr="00A53E5C">
        <w:rPr>
          <w:b/>
        </w:rPr>
        <w:t xml:space="preserve">Fomentar a cooperação entre as </w:t>
      </w:r>
      <w:proofErr w:type="spellStart"/>
      <w:r w:rsidRPr="00A53E5C">
        <w:rPr>
          <w:b/>
        </w:rPr>
        <w:t>ICTs</w:t>
      </w:r>
      <w:proofErr w:type="spellEnd"/>
      <w:r w:rsidRPr="00A53E5C">
        <w:rPr>
          <w:b/>
        </w:rPr>
        <w:t xml:space="preserve"> e as Fundações de Amparo à Pesquisa – </w:t>
      </w:r>
      <w:proofErr w:type="spellStart"/>
      <w:r w:rsidRPr="00A53E5C">
        <w:rPr>
          <w:b/>
        </w:rPr>
        <w:t>FAPs</w:t>
      </w:r>
      <w:proofErr w:type="spellEnd"/>
      <w:r w:rsidRPr="00A53E5C">
        <w:rPr>
          <w:b/>
        </w:rPr>
        <w:t>, de maneira a garantir a sustentabilidade e a operacionalidade dos laboratórios.</w:t>
      </w:r>
    </w:p>
    <w:p w:rsidR="00A53E5C" w:rsidRDefault="00A53E5C" w:rsidP="000E56C8">
      <w:pPr>
        <w:pStyle w:val="PargrafodaLista"/>
        <w:numPr>
          <w:ilvl w:val="0"/>
          <w:numId w:val="11"/>
        </w:numPr>
        <w:jc w:val="both"/>
      </w:pPr>
      <w:r>
        <w:t xml:space="preserve">Restaurar e atualizar equipamentos de pesquisa, em Laboratórios de Pesquisa de </w:t>
      </w:r>
      <w:proofErr w:type="spellStart"/>
      <w:r>
        <w:t>ICTs</w:t>
      </w:r>
      <w:proofErr w:type="spellEnd"/>
      <w:r>
        <w:t xml:space="preserve"> em todo o país, com vistas a criar um ambiente favorável ao desenvolvimento científico e tecnológico, com qualidade internacionalmente reconhecida;</w:t>
      </w:r>
    </w:p>
    <w:p w:rsidR="00A53E5C" w:rsidRDefault="00A53E5C" w:rsidP="000E56C8">
      <w:pPr>
        <w:pStyle w:val="PargrafodaLista"/>
        <w:numPr>
          <w:ilvl w:val="0"/>
          <w:numId w:val="11"/>
        </w:numPr>
        <w:jc w:val="both"/>
      </w:pPr>
      <w:r>
        <w:t>Aumentar a competitividade brasileira em diversas áreas de conhecimento, por intermédio da realização de pesquisas;</w:t>
      </w:r>
    </w:p>
    <w:p w:rsidR="00A53E5C" w:rsidRDefault="00A53E5C" w:rsidP="000E56C8">
      <w:pPr>
        <w:pStyle w:val="PargrafodaLista"/>
        <w:numPr>
          <w:ilvl w:val="0"/>
          <w:numId w:val="11"/>
        </w:numPr>
        <w:jc w:val="both"/>
      </w:pPr>
      <w:r>
        <w:t>Incentivar a prestação de serviços, por meio da infraestrutura instalada, a empresas de base tecnológica, estimulando assim o processo de inovação</w:t>
      </w:r>
    </w:p>
    <w:p w:rsidR="00A53E5C" w:rsidRPr="00E71816" w:rsidRDefault="00D976E1" w:rsidP="000E56C8">
      <w:pPr>
        <w:jc w:val="both"/>
        <w:rPr>
          <w:b/>
          <w:color w:val="0070C0"/>
        </w:rPr>
      </w:pPr>
      <w:r w:rsidRPr="00E71816">
        <w:rPr>
          <w:b/>
          <w:color w:val="0070C0"/>
        </w:rPr>
        <w:t>Propósito do projeto:</w:t>
      </w:r>
    </w:p>
    <w:p w:rsidR="00D976E1" w:rsidRDefault="00D976E1" w:rsidP="000E56C8">
      <w:pPr>
        <w:pStyle w:val="PargrafodaLista"/>
        <w:numPr>
          <w:ilvl w:val="0"/>
          <w:numId w:val="12"/>
        </w:numPr>
        <w:jc w:val="both"/>
      </w:pPr>
      <w:r w:rsidRPr="00F61077">
        <w:rPr>
          <w:b/>
        </w:rPr>
        <w:t>Manutenção preventiva:</w:t>
      </w:r>
      <w:r>
        <w:t xml:space="preserve"> c</w:t>
      </w:r>
      <w:r w:rsidRPr="00D976E1">
        <w:t>onjunto de ações programadas e periódicas realizadas para preservar a funcionalidade original do equipamento, antecipar falhas e minimizar o desgaste natural de componentes, garantindo seu funcionamento contínuo e eficiente. Inclui atividades como inspeções rotineiras, substituição de peças em desgaste progressivo, calibração, limpeza e lubrificação, sem alterar a estrutura ou funcionalidade básica do equipamento.</w:t>
      </w:r>
    </w:p>
    <w:p w:rsidR="00A53E5C" w:rsidRDefault="00A53E5C" w:rsidP="000E56C8">
      <w:pPr>
        <w:pStyle w:val="PargrafodaLista"/>
        <w:numPr>
          <w:ilvl w:val="0"/>
          <w:numId w:val="12"/>
        </w:numPr>
        <w:jc w:val="both"/>
      </w:pPr>
      <w:r w:rsidRPr="00F61077">
        <w:rPr>
          <w:b/>
        </w:rPr>
        <w:t>Recuperação de equipamento:</w:t>
      </w:r>
      <w:r>
        <w:t xml:space="preserve"> restauração do equipamento às condições de projeto / estrutura e funcionalidade no qual ele foi concebido, mantendo a sua função original, e restaurando sua integridade e confiabilidade.</w:t>
      </w:r>
    </w:p>
    <w:p w:rsidR="00A53E5C" w:rsidRDefault="00A53E5C" w:rsidP="000E56C8">
      <w:pPr>
        <w:pStyle w:val="PargrafodaLista"/>
        <w:numPr>
          <w:ilvl w:val="0"/>
          <w:numId w:val="12"/>
        </w:numPr>
        <w:jc w:val="both"/>
      </w:pPr>
      <w:r w:rsidRPr="00F61077">
        <w:rPr>
          <w:b/>
        </w:rPr>
        <w:lastRenderedPageBreak/>
        <w:t>Atualização (upgrade) de equipamento:</w:t>
      </w:r>
      <w:r>
        <w:t xml:space="preserve"> visa a substituição de peças e acessórios em final de vida útil, a melhoria e/ou inclusão novas funcionalidades de hardware e/ou softwares / sistemas embarcados, a atualização de tecnologia de algum componente que esteja obsoleto; de forma a prolongar a vida útil do equipamento.</w:t>
      </w:r>
    </w:p>
    <w:p w:rsidR="00A53E5C" w:rsidRDefault="00C9008A" w:rsidP="000E56C8">
      <w:pPr>
        <w:jc w:val="both"/>
      </w:pPr>
      <w:r w:rsidRPr="00E71816">
        <w:rPr>
          <w:b/>
          <w:color w:val="0070C0"/>
        </w:rPr>
        <w:t>Valor de aquisição do equipamento</w:t>
      </w:r>
      <w:r w:rsidR="000E56C8">
        <w:rPr>
          <w:b/>
          <w:color w:val="0070C0"/>
        </w:rPr>
        <w:t xml:space="preserve"> a ser reparado</w:t>
      </w:r>
      <w:r w:rsidRPr="00E71816">
        <w:rPr>
          <w:b/>
          <w:color w:val="0070C0"/>
        </w:rPr>
        <w:t>:</w:t>
      </w:r>
      <w:r>
        <w:t xml:space="preserve"> acima de </w:t>
      </w:r>
      <w:r w:rsidRPr="00324A05">
        <w:rPr>
          <w:b/>
          <w:color w:val="C00000"/>
        </w:rPr>
        <w:t>R$100.000,00</w:t>
      </w:r>
    </w:p>
    <w:p w:rsidR="007458A3" w:rsidRPr="00E71816" w:rsidRDefault="00EA117F" w:rsidP="000E56C8">
      <w:pPr>
        <w:jc w:val="both"/>
        <w:rPr>
          <w:b/>
          <w:color w:val="0070C0"/>
        </w:rPr>
      </w:pPr>
      <w:proofErr w:type="gramStart"/>
      <w:r w:rsidRPr="00E71816">
        <w:rPr>
          <w:b/>
          <w:color w:val="0070C0"/>
        </w:rPr>
        <w:t>Despesas Apoiáveis</w:t>
      </w:r>
      <w:proofErr w:type="gramEnd"/>
      <w:r w:rsidRPr="00E71816">
        <w:rPr>
          <w:b/>
          <w:color w:val="0070C0"/>
        </w:rPr>
        <w:t>:</w:t>
      </w:r>
    </w:p>
    <w:p w:rsidR="00EA117F" w:rsidRDefault="00EA117F" w:rsidP="000E56C8">
      <w:pPr>
        <w:pStyle w:val="PargrafodaLista"/>
        <w:numPr>
          <w:ilvl w:val="0"/>
          <w:numId w:val="18"/>
        </w:numPr>
        <w:jc w:val="both"/>
      </w:pPr>
      <w:r>
        <w:t>Despesas Correntes:</w:t>
      </w:r>
    </w:p>
    <w:p w:rsidR="00EA117F" w:rsidRDefault="00EA117F" w:rsidP="000E56C8">
      <w:pPr>
        <w:pStyle w:val="PargrafodaLista"/>
        <w:numPr>
          <w:ilvl w:val="1"/>
          <w:numId w:val="18"/>
        </w:numPr>
        <w:jc w:val="both"/>
      </w:pPr>
      <w:r w:rsidRPr="00EA117F">
        <w:rPr>
          <w:b/>
        </w:rPr>
        <w:t>Material de consumo para aquisição de peças de reposição nacionais e/ou importadas</w:t>
      </w:r>
      <w:r>
        <w:t>, classificadas como custeio, desde que relacionadas com a recuperação ou atualização dos equipamentos elegíveis;</w:t>
      </w:r>
    </w:p>
    <w:p w:rsidR="00EA117F" w:rsidRDefault="00EA117F" w:rsidP="000E56C8">
      <w:pPr>
        <w:pStyle w:val="PargrafodaLista"/>
        <w:numPr>
          <w:ilvl w:val="1"/>
          <w:numId w:val="18"/>
        </w:numPr>
        <w:jc w:val="both"/>
      </w:pPr>
      <w:r>
        <w:t>Outros Serviços de Terceiros (Pessoa Física / Jurídica):</w:t>
      </w:r>
    </w:p>
    <w:p w:rsidR="00EA117F" w:rsidRDefault="00EA117F" w:rsidP="000E56C8">
      <w:pPr>
        <w:pStyle w:val="PargrafodaLista"/>
        <w:numPr>
          <w:ilvl w:val="2"/>
          <w:numId w:val="18"/>
        </w:numPr>
        <w:jc w:val="both"/>
      </w:pPr>
      <w:r>
        <w:t xml:space="preserve">Despesas com </w:t>
      </w:r>
      <w:r w:rsidRPr="00EA117F">
        <w:rPr>
          <w:b/>
        </w:rPr>
        <w:t>contratação de empresas especializadas em reparo e atualização de equipamentos</w:t>
      </w:r>
      <w:r>
        <w:t>, que deverão englobar todos os elementos necessários à prestação do serviço;</w:t>
      </w:r>
    </w:p>
    <w:p w:rsidR="00EA117F" w:rsidRDefault="00EA117F" w:rsidP="000E56C8">
      <w:pPr>
        <w:pStyle w:val="PargrafodaLista"/>
        <w:numPr>
          <w:ilvl w:val="2"/>
          <w:numId w:val="18"/>
        </w:numPr>
        <w:jc w:val="both"/>
      </w:pPr>
      <w:r w:rsidRPr="00EA117F">
        <w:rPr>
          <w:b/>
        </w:rPr>
        <w:t>Aquisição de software associado</w:t>
      </w:r>
      <w:r>
        <w:t xml:space="preserve"> aos equipamentos elegíveis;</w:t>
      </w:r>
    </w:p>
    <w:p w:rsidR="00EA117F" w:rsidRDefault="00EA117F" w:rsidP="000E56C8">
      <w:pPr>
        <w:pStyle w:val="PargrafodaLista"/>
        <w:numPr>
          <w:ilvl w:val="2"/>
          <w:numId w:val="18"/>
        </w:numPr>
        <w:jc w:val="both"/>
      </w:pPr>
      <w:r w:rsidRPr="00EA117F">
        <w:rPr>
          <w:b/>
        </w:rPr>
        <w:t>Despesas acessórias com importação</w:t>
      </w:r>
      <w:r>
        <w:t xml:space="preserve"> (frete, seguros, despesas alfandegárias), limitadas a 20% do valor dos itens importados na proposta;</w:t>
      </w:r>
    </w:p>
    <w:p w:rsidR="00EA117F" w:rsidRDefault="00EA117F" w:rsidP="000E56C8">
      <w:pPr>
        <w:pStyle w:val="PargrafodaLista"/>
        <w:numPr>
          <w:ilvl w:val="2"/>
          <w:numId w:val="18"/>
        </w:numPr>
        <w:jc w:val="both"/>
      </w:pPr>
      <w:r>
        <w:t xml:space="preserve">Para </w:t>
      </w:r>
      <w:r w:rsidRPr="00EA117F">
        <w:rPr>
          <w:b/>
        </w:rPr>
        <w:t>despesas operacionais e administrativas de caráter indivisível</w:t>
      </w:r>
      <w:r>
        <w:t>, limitadas a 5% do valor total dos recursos solicitados à Finep para os demais itens.</w:t>
      </w:r>
    </w:p>
    <w:p w:rsidR="00EA117F" w:rsidRDefault="00EA117F" w:rsidP="000E56C8">
      <w:pPr>
        <w:pStyle w:val="PargrafodaLista"/>
        <w:numPr>
          <w:ilvl w:val="2"/>
          <w:numId w:val="18"/>
        </w:numPr>
        <w:jc w:val="both"/>
      </w:pPr>
      <w:r>
        <w:t>Despesas com serviços de reparos, consertos, pequenas reformas e adaptações de bens imóveis sem que ocorra a ampliação do imóvel; reparos em instalações elétricas e hidráulicas; desde que estritamente ligados à instalação dos equipamentos elegíveis, cuja recuperação / atualização é solicitada.</w:t>
      </w:r>
    </w:p>
    <w:p w:rsidR="00EA117F" w:rsidRDefault="00EA117F" w:rsidP="000E56C8">
      <w:pPr>
        <w:pStyle w:val="PargrafodaLista"/>
        <w:numPr>
          <w:ilvl w:val="0"/>
          <w:numId w:val="18"/>
        </w:numPr>
        <w:jc w:val="both"/>
      </w:pPr>
      <w:r>
        <w:t>Despesas de Capital</w:t>
      </w:r>
    </w:p>
    <w:p w:rsidR="00EA117F" w:rsidRDefault="00EA117F" w:rsidP="000E56C8">
      <w:pPr>
        <w:pStyle w:val="PargrafodaLista"/>
        <w:numPr>
          <w:ilvl w:val="1"/>
          <w:numId w:val="18"/>
        </w:numPr>
        <w:jc w:val="both"/>
      </w:pPr>
      <w:r w:rsidRPr="00EA117F">
        <w:rPr>
          <w:b/>
        </w:rPr>
        <w:t>Sistemas e softwares embarcados</w:t>
      </w:r>
      <w:r>
        <w:t xml:space="preserve"> destinados aos equipamentos elegíveis;</w:t>
      </w:r>
    </w:p>
    <w:p w:rsidR="00EA117F" w:rsidRDefault="00EA117F" w:rsidP="000E56C8">
      <w:pPr>
        <w:pStyle w:val="PargrafodaLista"/>
        <w:numPr>
          <w:ilvl w:val="1"/>
          <w:numId w:val="18"/>
        </w:numPr>
        <w:jc w:val="both"/>
      </w:pPr>
      <w:r>
        <w:t>Materiais permanentes relacionados com o reparo ou atualização dos equipamentos elegíveis.</w:t>
      </w:r>
    </w:p>
    <w:p w:rsidR="00EA117F" w:rsidRDefault="00EA117F" w:rsidP="000E56C8">
      <w:pPr>
        <w:pStyle w:val="PargrafodaLista"/>
        <w:numPr>
          <w:ilvl w:val="1"/>
          <w:numId w:val="18"/>
        </w:numPr>
        <w:jc w:val="both"/>
      </w:pPr>
      <w:r w:rsidRPr="00EA117F">
        <w:rPr>
          <w:b/>
          <w:u w:val="single"/>
        </w:rPr>
        <w:t>EXCEPCIONALMENTE</w:t>
      </w:r>
      <w:r>
        <w:t>, poderá ser autorizada a substituição do equipamento elegível a ser recuperado, nos casos em que o custo de sua recuperação for comprovadamente superior à aquisição de equipamento igual ou semelhante. O montante de recursos destinado à substituição excepcional de equipamentos elegíveis não deverá ultrapassar o limite de 10% do valor total dos recursos solicitados na proposta como um todo.</w:t>
      </w:r>
    </w:p>
    <w:p w:rsidR="007458A3" w:rsidRPr="008A0F91" w:rsidRDefault="008A0F91" w:rsidP="000E56C8">
      <w:pPr>
        <w:jc w:val="both"/>
        <w:rPr>
          <w:b/>
          <w:u w:val="single"/>
        </w:rPr>
      </w:pPr>
      <w:r w:rsidRPr="008A0F91">
        <w:rPr>
          <w:b/>
          <w:u w:val="single"/>
        </w:rPr>
        <w:t>PRÓ-</w:t>
      </w:r>
      <w:proofErr w:type="gramStart"/>
      <w:r w:rsidRPr="008A0F91">
        <w:rPr>
          <w:b/>
          <w:u w:val="single"/>
        </w:rPr>
        <w:t>INFRA CENTROS</w:t>
      </w:r>
      <w:proofErr w:type="gramEnd"/>
      <w:r w:rsidRPr="008A0F91">
        <w:rPr>
          <w:b/>
          <w:u w:val="single"/>
        </w:rPr>
        <w:t xml:space="preserve"> TEMÁTICOS</w:t>
      </w:r>
    </w:p>
    <w:p w:rsidR="007458A3" w:rsidRPr="00E71816" w:rsidRDefault="00961887" w:rsidP="000E56C8">
      <w:pPr>
        <w:jc w:val="both"/>
        <w:rPr>
          <w:b/>
          <w:color w:val="0070C0"/>
        </w:rPr>
      </w:pPr>
      <w:r w:rsidRPr="00E71816">
        <w:rPr>
          <w:b/>
          <w:color w:val="0070C0"/>
        </w:rPr>
        <w:t>Objetivos:</w:t>
      </w:r>
    </w:p>
    <w:p w:rsidR="00961887" w:rsidRPr="00961887" w:rsidRDefault="00961887" w:rsidP="000E56C8">
      <w:pPr>
        <w:pStyle w:val="PargrafodaLista"/>
        <w:numPr>
          <w:ilvl w:val="0"/>
          <w:numId w:val="4"/>
        </w:numPr>
        <w:jc w:val="both"/>
        <w:rPr>
          <w:b/>
        </w:rPr>
      </w:pPr>
      <w:r w:rsidRPr="00961887">
        <w:rPr>
          <w:b/>
        </w:rPr>
        <w:t>Fortalecer os Centros Nacionais de Infraestrutura de Pesquisa Científica e Tecnológica já estabelecidos, que se caracterizem pela efetiva realização de Pesquisas Aplicadas, por meio do apoio a projetos de pesquisa específico, que se utilizem da infraestrutura pretendida nas áreas temáticas de transição energética, transição ecológica, transformação digital, saúde e defesa, por meio de implantação e melhoria da infraestrutura, preferencialmente multiusuária, necessária para atender os desafios a serem enfrentados pelo país nas respectivas áreas temáticas.</w:t>
      </w:r>
    </w:p>
    <w:p w:rsidR="00961887" w:rsidRPr="00961887" w:rsidRDefault="00961887" w:rsidP="000E56C8">
      <w:pPr>
        <w:pStyle w:val="PargrafodaLista"/>
        <w:numPr>
          <w:ilvl w:val="0"/>
          <w:numId w:val="4"/>
        </w:numPr>
        <w:jc w:val="both"/>
        <w:rPr>
          <w:b/>
        </w:rPr>
      </w:pPr>
      <w:r w:rsidRPr="00961887">
        <w:rPr>
          <w:b/>
        </w:rPr>
        <w:t xml:space="preserve">Fomentar a cooperação entre os Centros de Infraestrutura de Pesquisa Científica e Tecnológica e as Fundações de Amparo à Pesquisa – </w:t>
      </w:r>
      <w:proofErr w:type="spellStart"/>
      <w:r w:rsidRPr="00961887">
        <w:rPr>
          <w:b/>
        </w:rPr>
        <w:t>FAPs</w:t>
      </w:r>
      <w:proofErr w:type="spellEnd"/>
      <w:r w:rsidRPr="00961887">
        <w:rPr>
          <w:b/>
        </w:rPr>
        <w:t>, de maneira a garantir a sustentabilidade e a operacionalidade dos laboratórios, bem como a solução de problemas e desafios nas áreas definidas acima.</w:t>
      </w:r>
    </w:p>
    <w:p w:rsidR="00961887" w:rsidRDefault="00961887" w:rsidP="000E56C8">
      <w:pPr>
        <w:pStyle w:val="PargrafodaLista"/>
        <w:numPr>
          <w:ilvl w:val="0"/>
          <w:numId w:val="4"/>
        </w:numPr>
        <w:jc w:val="both"/>
      </w:pPr>
      <w:r>
        <w:t>Fomentar a cooperação entre grupos de pesquisa;</w:t>
      </w:r>
    </w:p>
    <w:p w:rsidR="00961887" w:rsidRDefault="00961887" w:rsidP="000E56C8">
      <w:pPr>
        <w:pStyle w:val="PargrafodaLista"/>
        <w:numPr>
          <w:ilvl w:val="0"/>
          <w:numId w:val="4"/>
        </w:numPr>
        <w:jc w:val="both"/>
      </w:pPr>
      <w:r>
        <w:lastRenderedPageBreak/>
        <w:t>Proporcionar condições para o crescimento e a consolidação da pesquisa científica e tecnológica nas regiões onde se localizem;</w:t>
      </w:r>
    </w:p>
    <w:p w:rsidR="00961887" w:rsidRDefault="00961887" w:rsidP="000E56C8">
      <w:pPr>
        <w:pStyle w:val="PargrafodaLista"/>
        <w:numPr>
          <w:ilvl w:val="0"/>
          <w:numId w:val="4"/>
        </w:numPr>
        <w:jc w:val="both"/>
      </w:pPr>
      <w:r>
        <w:t>Incentivar a prestação de serviços, por meio da infraestrutura instalada, a empresas de base tecnológica, estimulando assim o processo de inovação;</w:t>
      </w:r>
    </w:p>
    <w:p w:rsidR="00961887" w:rsidRDefault="00961887" w:rsidP="000E56C8">
      <w:pPr>
        <w:pStyle w:val="PargrafodaLista"/>
        <w:numPr>
          <w:ilvl w:val="0"/>
          <w:numId w:val="4"/>
        </w:numPr>
        <w:jc w:val="both"/>
      </w:pPr>
      <w:r>
        <w:t>Solucionar desafios e problemas nas áreas em questão, através do desenvolvimento de projeto de pesquisa aplicada específico.</w:t>
      </w:r>
    </w:p>
    <w:p w:rsidR="007458A3" w:rsidRPr="00E71816" w:rsidRDefault="00961887" w:rsidP="000E56C8">
      <w:pPr>
        <w:jc w:val="both"/>
        <w:rPr>
          <w:b/>
          <w:color w:val="0070C0"/>
        </w:rPr>
      </w:pPr>
      <w:r w:rsidRPr="00E71816">
        <w:rPr>
          <w:b/>
          <w:color w:val="0070C0"/>
        </w:rPr>
        <w:t>Linhas de projeto:</w:t>
      </w:r>
    </w:p>
    <w:p w:rsidR="00961887" w:rsidRDefault="00961887" w:rsidP="000E56C8">
      <w:pPr>
        <w:pStyle w:val="PargrafodaLista"/>
        <w:numPr>
          <w:ilvl w:val="0"/>
          <w:numId w:val="5"/>
        </w:numPr>
        <w:jc w:val="both"/>
      </w:pPr>
      <w:r w:rsidRPr="00961887">
        <w:rPr>
          <w:b/>
        </w:rPr>
        <w:t>Transição energética:</w:t>
      </w:r>
      <w:r>
        <w:t xml:space="preserve"> O país deve avançar na </w:t>
      </w:r>
      <w:proofErr w:type="spellStart"/>
      <w:r>
        <w:t>descarbonização</w:t>
      </w:r>
      <w:proofErr w:type="spellEnd"/>
      <w:r>
        <w:t xml:space="preserve"> da economia, buscando a consolidação de uma economia verde, permitindo que se promova o uso sustentável e consciente de recursos e a preservação e a proteção dos biomas brasileiros, reduzindo a velocidade das mudanças climáticas, ao mesmo tempo em que amplia a sua resiliência aos impactos dessas mudanças. O setor energético terá uma contribuição crucial para a </w:t>
      </w:r>
      <w:proofErr w:type="spellStart"/>
      <w:r>
        <w:t>descarbonização</w:t>
      </w:r>
      <w:proofErr w:type="spellEnd"/>
      <w:r>
        <w:t xml:space="preserve"> adotando novas fontes renováveis e buscando soluções para promover eficiência energética e uma distribuição justa e</w:t>
      </w:r>
      <w:r w:rsidRPr="00961887">
        <w:t xml:space="preserve"> </w:t>
      </w:r>
      <w:r>
        <w:t>segura da oferta, com qualidade e quantidade suficientes para atender a demanda urbana e rural.</w:t>
      </w:r>
    </w:p>
    <w:p w:rsidR="00961887" w:rsidRDefault="00961887" w:rsidP="000E56C8">
      <w:pPr>
        <w:pStyle w:val="PargrafodaLista"/>
        <w:numPr>
          <w:ilvl w:val="0"/>
          <w:numId w:val="5"/>
        </w:numPr>
        <w:jc w:val="both"/>
      </w:pPr>
      <w:r w:rsidRPr="00961887">
        <w:rPr>
          <w:b/>
        </w:rPr>
        <w:t>Transformação Digital:</w:t>
      </w:r>
      <w:r>
        <w:t xml:space="preserve"> O avanço das tecnologias integradas e da transformação digital apresenta grandes possibilidades, gera produtos e serviços </w:t>
      </w:r>
      <w:proofErr w:type="spellStart"/>
      <w:r>
        <w:t>disruptivos</w:t>
      </w:r>
      <w:proofErr w:type="spellEnd"/>
      <w:r>
        <w:t xml:space="preserve"> e revoluciona os processos produtivos, os negócios e a vida das pessoas, com impacto em inúmeras áreas. Os projetos deverão buscar o desenvolvimento de soluções para promover a transformação digital da economia e a inclusão digital, fazendo uso de diferentes técnicas incluindo as de Inteligência Artificial.</w:t>
      </w:r>
    </w:p>
    <w:p w:rsidR="00961887" w:rsidRDefault="00961887" w:rsidP="000E56C8">
      <w:pPr>
        <w:pStyle w:val="PargrafodaLista"/>
        <w:numPr>
          <w:ilvl w:val="0"/>
          <w:numId w:val="5"/>
        </w:numPr>
        <w:jc w:val="both"/>
      </w:pPr>
      <w:r w:rsidRPr="00961887">
        <w:rPr>
          <w:b/>
        </w:rPr>
        <w:t>Transição Ecológica:</w:t>
      </w:r>
      <w:r>
        <w:t xml:space="preserve"> Uma importante diretriz para a política econômica é buscar mitigar os efeitos adversos das mudanças climáticas e, ao mesmo tempo, aumentar o bem-estar da população. A promoção da transformação ecológica visa melhor aproveitamento dos recursos naturais em prol do enfrentamento da crise climática, da geração de emprego e renda para a população, do aumento da produtividade da economia e da redução das desigualdades. As frentes de atuação incluem áreas como finanças sustentáveis; adensamento tecnológico do setor produtivo; </w:t>
      </w:r>
      <w:proofErr w:type="spellStart"/>
      <w:r>
        <w:t>bioeconomia</w:t>
      </w:r>
      <w:proofErr w:type="spellEnd"/>
      <w:r>
        <w:t>; economia da biodiversidade; economia circular; agricultura familiar; agroecologia; mobilidade urbana sustentável e nova infraestrutura e serviços públicos para adaptação ao clima.</w:t>
      </w:r>
    </w:p>
    <w:p w:rsidR="00961887" w:rsidRDefault="00961887" w:rsidP="000E56C8">
      <w:pPr>
        <w:pStyle w:val="PargrafodaLista"/>
        <w:numPr>
          <w:ilvl w:val="0"/>
          <w:numId w:val="5"/>
        </w:numPr>
        <w:jc w:val="both"/>
      </w:pPr>
      <w:r w:rsidRPr="00B646F0">
        <w:rPr>
          <w:b/>
        </w:rPr>
        <w:t>Defesa:</w:t>
      </w:r>
      <w:r>
        <w:t xml:space="preserve"> A defesa nacional atua na proteção da soberania e do território brasileiro, protegendo-o de potenciais ameaças e de riscos globais. Os projetos de defesa devem promover a capacidade e a autonomia científica, tecnológica e de inovação em áreas críticas para a defesa nacional e para a segurança, priorizando tecnologias transversais e arranjos interinstitucionais que possibilitem a superação de entraves e bloqueios internacionais, bem como o transbordamento de tecnologias e inovações. Busca-se permitir que as tecnologias desenvolvidas para a área militar também possam servir à sociedade civil, caracterizando um efeito dual para as aplicações desenvolvidas, fomentando parcerias entre </w:t>
      </w:r>
      <w:proofErr w:type="spellStart"/>
      <w:r>
        <w:t>ICTs</w:t>
      </w:r>
      <w:proofErr w:type="spellEnd"/>
      <w:r>
        <w:t xml:space="preserve"> militares, </w:t>
      </w:r>
      <w:proofErr w:type="spellStart"/>
      <w:r>
        <w:t>ICTs</w:t>
      </w:r>
      <w:proofErr w:type="spellEnd"/>
      <w:r>
        <w:t xml:space="preserve"> civis e até mesmo com empresas do setor.</w:t>
      </w:r>
    </w:p>
    <w:p w:rsidR="00961887" w:rsidRDefault="00961887" w:rsidP="000E56C8">
      <w:pPr>
        <w:pStyle w:val="PargrafodaLista"/>
        <w:numPr>
          <w:ilvl w:val="0"/>
          <w:numId w:val="5"/>
        </w:numPr>
        <w:jc w:val="both"/>
      </w:pPr>
      <w:r w:rsidRPr="00B646F0">
        <w:rPr>
          <w:b/>
        </w:rPr>
        <w:t>Saúde:</w:t>
      </w:r>
      <w:r>
        <w:t xml:space="preserve"> O Brasil tem um sistema público de saúde de grande capilaridade e amplitude, que carece de qualidade e eficiência no atendimento e de insumos. A ampliação da oferta de serviço de saúde pública com qualidade e prontidão é um desafio que requer investimentos em equipamentos e na formação dos profissionais de saúde, em novas tecnologias e, principalmente, na atenção básica e da saúde da família para a prevenção, o diagnóstico precoce e o acompanhamento clínico. Os projetos dessa linha deverão ser focados em insumos para o desenvolvimento de medicamentos para morbidades crônicas de alta prevalência como diabetes, demências, doenças cardiovasculares e obesidade. Este foco deve incluir desenvolvimento de equipamentos hospitalares, sistemas de informação e digitalização além de dispositivos e sistemas para telemedicina. São incentivados projetos de pesquisas clínicas, bem como do desenvolvimento de tecnologias avançadas, como por exemplo terapias gênicas e de medicina de precisão para o</w:t>
      </w:r>
      <w:r w:rsidRPr="00961887">
        <w:t xml:space="preserve"> </w:t>
      </w:r>
      <w:r>
        <w:t xml:space="preserve">câncer e doenças raras, entre outros. </w:t>
      </w:r>
      <w:r>
        <w:lastRenderedPageBreak/>
        <w:t>Assim como, desenvolvimento de marcadores para doenças impactantes na sociedade como Alzheimer e Autismo. Para a formação de novos profissionais de saúde em áreas de alta tecnologia serão aceitos projetos de aquisição de equipamentos para monitoramento neural e sistêmico durante cirurgias e equipamentos de cirurgia robótica.</w:t>
      </w:r>
    </w:p>
    <w:p w:rsidR="00961887" w:rsidRPr="00E71816" w:rsidRDefault="008A0F91" w:rsidP="000E56C8">
      <w:pPr>
        <w:jc w:val="both"/>
        <w:rPr>
          <w:b/>
          <w:color w:val="0070C0"/>
        </w:rPr>
      </w:pPr>
      <w:proofErr w:type="gramStart"/>
      <w:r w:rsidRPr="00E71816">
        <w:rPr>
          <w:b/>
          <w:color w:val="0070C0"/>
        </w:rPr>
        <w:t>Despesas Apoiáveis</w:t>
      </w:r>
      <w:proofErr w:type="gramEnd"/>
      <w:r w:rsidRPr="00E71816">
        <w:rPr>
          <w:b/>
          <w:color w:val="0070C0"/>
        </w:rPr>
        <w:t>:</w:t>
      </w:r>
    </w:p>
    <w:p w:rsidR="008A0F91" w:rsidRDefault="008A0F91" w:rsidP="000E56C8">
      <w:pPr>
        <w:pStyle w:val="PargrafodaLista"/>
        <w:numPr>
          <w:ilvl w:val="0"/>
          <w:numId w:val="10"/>
        </w:numPr>
        <w:jc w:val="both"/>
      </w:pPr>
      <w:r>
        <w:t>Despesas Correntes</w:t>
      </w:r>
    </w:p>
    <w:p w:rsidR="008A0F91" w:rsidRDefault="008A0F91" w:rsidP="000E56C8">
      <w:pPr>
        <w:pStyle w:val="PargrafodaLista"/>
        <w:numPr>
          <w:ilvl w:val="1"/>
          <w:numId w:val="10"/>
        </w:numPr>
        <w:jc w:val="both"/>
      </w:pPr>
      <w:r w:rsidRPr="0089525B">
        <w:rPr>
          <w:b/>
        </w:rPr>
        <w:t>Passagens, Diárias e Despesa de Locomoção:</w:t>
      </w:r>
      <w:r>
        <w:t xml:space="preserve"> Exclusivamente para membros da equipe executora, em atividades estritamente relacionadas ao desenvolvimento do projeto de pesquisa;</w:t>
      </w:r>
    </w:p>
    <w:p w:rsidR="008A0F91" w:rsidRDefault="008A0F91" w:rsidP="000E56C8">
      <w:pPr>
        <w:pStyle w:val="PargrafodaLista"/>
        <w:numPr>
          <w:ilvl w:val="1"/>
          <w:numId w:val="10"/>
        </w:numPr>
        <w:jc w:val="both"/>
      </w:pPr>
      <w:r w:rsidRPr="0089525B">
        <w:rPr>
          <w:b/>
        </w:rPr>
        <w:t>Material de consumo nacional ou importado</w:t>
      </w:r>
      <w:r>
        <w:t>:</w:t>
      </w:r>
    </w:p>
    <w:p w:rsidR="008A0F91" w:rsidRDefault="008A0F91" w:rsidP="000E56C8">
      <w:pPr>
        <w:pStyle w:val="PargrafodaLista"/>
        <w:numPr>
          <w:ilvl w:val="2"/>
          <w:numId w:val="10"/>
        </w:numPr>
        <w:jc w:val="both"/>
      </w:pPr>
      <w:r>
        <w:t>Para aquisição de peças de reposição, classificadas como custeio, desde que relacionadas com a manutenção de equipamentos;</w:t>
      </w:r>
    </w:p>
    <w:p w:rsidR="00961887" w:rsidRDefault="008A0F91" w:rsidP="000E56C8">
      <w:pPr>
        <w:pStyle w:val="PargrafodaLista"/>
        <w:numPr>
          <w:ilvl w:val="2"/>
          <w:numId w:val="10"/>
        </w:numPr>
        <w:jc w:val="both"/>
      </w:pPr>
      <w:r>
        <w:t>Para aquisição de materiais e insumos necessários para realização das pesquisas;</w:t>
      </w:r>
    </w:p>
    <w:p w:rsidR="00AA30DA" w:rsidRDefault="00AA30DA" w:rsidP="000E56C8">
      <w:pPr>
        <w:pStyle w:val="PargrafodaLista"/>
        <w:numPr>
          <w:ilvl w:val="1"/>
          <w:numId w:val="10"/>
        </w:numPr>
        <w:jc w:val="both"/>
      </w:pPr>
      <w:r>
        <w:t>Serviços de Terceiros (Pessoa Física e Pessoa Jurídica):</w:t>
      </w:r>
    </w:p>
    <w:p w:rsidR="00AA30DA" w:rsidRDefault="00AA30DA" w:rsidP="000E56C8">
      <w:pPr>
        <w:pStyle w:val="PargrafodaLista"/>
        <w:numPr>
          <w:ilvl w:val="2"/>
          <w:numId w:val="10"/>
        </w:numPr>
        <w:jc w:val="both"/>
      </w:pPr>
      <w:r>
        <w:t xml:space="preserve">Para despesas com contratação de empresas especializadas em </w:t>
      </w:r>
      <w:r w:rsidRPr="008D3F95">
        <w:rPr>
          <w:b/>
        </w:rPr>
        <w:t>manutenção de equipamentos</w:t>
      </w:r>
      <w:r>
        <w:t>, que deverão englobar todos os elementos necessários à prestação do serviço;</w:t>
      </w:r>
    </w:p>
    <w:p w:rsidR="00AA30DA" w:rsidRDefault="00AA30DA" w:rsidP="000E56C8">
      <w:pPr>
        <w:pStyle w:val="PargrafodaLista"/>
        <w:numPr>
          <w:ilvl w:val="2"/>
          <w:numId w:val="10"/>
        </w:numPr>
        <w:jc w:val="both"/>
      </w:pPr>
      <w:r>
        <w:t xml:space="preserve">Para </w:t>
      </w:r>
      <w:r w:rsidRPr="008D3F95">
        <w:rPr>
          <w:b/>
        </w:rPr>
        <w:t>despesas acessórias com importação</w:t>
      </w:r>
      <w:r>
        <w:t xml:space="preserve"> (frete, seguros, despesas alfandegárias), limitadas a 20% do valor dos itens importados;</w:t>
      </w:r>
    </w:p>
    <w:p w:rsidR="00AA30DA" w:rsidRDefault="00AA30DA" w:rsidP="000E56C8">
      <w:pPr>
        <w:pStyle w:val="PargrafodaLista"/>
        <w:numPr>
          <w:ilvl w:val="2"/>
          <w:numId w:val="10"/>
        </w:numPr>
        <w:jc w:val="both"/>
      </w:pPr>
      <w:r>
        <w:t xml:space="preserve">Para </w:t>
      </w:r>
      <w:r w:rsidRPr="008D3F95">
        <w:rPr>
          <w:b/>
        </w:rPr>
        <w:t>despesas operacionais e administrativas de caráter indivisível</w:t>
      </w:r>
      <w:r w:rsidR="00F46CFF">
        <w:t xml:space="preserve">, </w:t>
      </w:r>
      <w:r>
        <w:t>limitadas a 5% do valor dos recursos solicitados à Finep.</w:t>
      </w:r>
    </w:p>
    <w:p w:rsidR="00AA30DA" w:rsidRDefault="00AA30DA" w:rsidP="000E56C8">
      <w:pPr>
        <w:pStyle w:val="PargrafodaLista"/>
        <w:numPr>
          <w:ilvl w:val="2"/>
          <w:numId w:val="10"/>
        </w:numPr>
        <w:jc w:val="both"/>
      </w:pPr>
      <w:r w:rsidRPr="008D3F95">
        <w:rPr>
          <w:b/>
        </w:rPr>
        <w:t>Serviços de engenharia para pequenas adaptações de instalação e adequações da infraestrutura física</w:t>
      </w:r>
      <w:r>
        <w:t xml:space="preserve">, </w:t>
      </w:r>
      <w:r w:rsidRPr="008E5AE6">
        <w:rPr>
          <w:b/>
          <w:u w:val="single"/>
        </w:rPr>
        <w:t>estritamente</w:t>
      </w:r>
      <w:r>
        <w:t xml:space="preserve"> ligadas à instalação dos equipamentos solicitados na proposta.</w:t>
      </w:r>
    </w:p>
    <w:p w:rsidR="00AA30DA" w:rsidRDefault="00AA30DA" w:rsidP="000E56C8">
      <w:pPr>
        <w:pStyle w:val="PargrafodaLista"/>
        <w:numPr>
          <w:ilvl w:val="2"/>
          <w:numId w:val="10"/>
        </w:numPr>
        <w:jc w:val="both"/>
      </w:pPr>
      <w:r>
        <w:t xml:space="preserve">Aquisição de </w:t>
      </w:r>
      <w:r w:rsidRPr="008D3F95">
        <w:rPr>
          <w:b/>
        </w:rPr>
        <w:t>software associado aos equipamentos de médio e grande porte</w:t>
      </w:r>
      <w:r>
        <w:t xml:space="preserve"> solicitados no projeto;</w:t>
      </w:r>
    </w:p>
    <w:p w:rsidR="00AA30DA" w:rsidRDefault="00AA30DA" w:rsidP="000E56C8">
      <w:pPr>
        <w:pStyle w:val="PargrafodaLista"/>
        <w:numPr>
          <w:ilvl w:val="1"/>
          <w:numId w:val="10"/>
        </w:numPr>
        <w:jc w:val="both"/>
      </w:pPr>
      <w:r w:rsidRPr="007C51D3">
        <w:rPr>
          <w:b/>
        </w:rPr>
        <w:t>Serviços de Terceiros – Bolsas</w:t>
      </w:r>
      <w:r>
        <w:t>:</w:t>
      </w:r>
    </w:p>
    <w:p w:rsidR="00AA30DA" w:rsidRDefault="00AA30DA" w:rsidP="000E56C8">
      <w:pPr>
        <w:pStyle w:val="PargrafodaLista"/>
        <w:numPr>
          <w:ilvl w:val="2"/>
          <w:numId w:val="10"/>
        </w:numPr>
        <w:jc w:val="both"/>
      </w:pPr>
      <w:r>
        <w:t>Os valores e tipos das bolsas a serem concedidas, bem como as regras para sua utilização deverão ter como referência as bolsas de pesquisa de Fomento Tecnológico e Extensão Inovadora no Brasil do CNPq, limitadas exclusivamente aos tipos: Desenvolvimento Tecnológico Industrial (DTI), Especialista Visitante (EV), Extensão no País (EXP), Fixação e Capacitação de Recursos Humanos - Fundos Setoriais (SET).</w:t>
      </w:r>
    </w:p>
    <w:p w:rsidR="00AA30DA" w:rsidRDefault="00AA30DA" w:rsidP="000E56C8">
      <w:pPr>
        <w:pStyle w:val="PargrafodaLista"/>
        <w:numPr>
          <w:ilvl w:val="2"/>
          <w:numId w:val="10"/>
        </w:numPr>
        <w:jc w:val="both"/>
      </w:pPr>
      <w:r>
        <w:t>A gestão das bolsas (seleção, pagamento, etc.) é de responsabilidade da instituição proponente.</w:t>
      </w:r>
    </w:p>
    <w:p w:rsidR="00AA30DA" w:rsidRDefault="00AA30DA" w:rsidP="000E56C8">
      <w:pPr>
        <w:pStyle w:val="PargrafodaLista"/>
        <w:numPr>
          <w:ilvl w:val="1"/>
          <w:numId w:val="10"/>
        </w:numPr>
        <w:jc w:val="both"/>
      </w:pPr>
      <w:r w:rsidRPr="007C51D3">
        <w:rPr>
          <w:b/>
        </w:rPr>
        <w:t>Pagamento de pessoal</w:t>
      </w:r>
      <w:r>
        <w:t>:</w:t>
      </w:r>
    </w:p>
    <w:p w:rsidR="00AA30DA" w:rsidRDefault="00AA30DA" w:rsidP="000E56C8">
      <w:pPr>
        <w:pStyle w:val="PargrafodaLista"/>
        <w:numPr>
          <w:ilvl w:val="2"/>
          <w:numId w:val="10"/>
        </w:numPr>
        <w:jc w:val="both"/>
      </w:pPr>
      <w:r>
        <w:t>A proposta poderá prever a concessão pagamento de pessoal (Vencimentos, Vantagens e Encargos), nos termos do Anexo 4.</w:t>
      </w:r>
    </w:p>
    <w:p w:rsidR="00AA30DA" w:rsidRDefault="00AA30DA" w:rsidP="000E56C8">
      <w:pPr>
        <w:pStyle w:val="PargrafodaLista"/>
        <w:numPr>
          <w:ilvl w:val="0"/>
          <w:numId w:val="10"/>
        </w:numPr>
        <w:jc w:val="both"/>
      </w:pPr>
      <w:r>
        <w:t>Despesas de Capital:</w:t>
      </w:r>
    </w:p>
    <w:p w:rsidR="00AA30DA" w:rsidRDefault="00AA30DA" w:rsidP="000E56C8">
      <w:pPr>
        <w:pStyle w:val="PargrafodaLista"/>
        <w:numPr>
          <w:ilvl w:val="1"/>
          <w:numId w:val="10"/>
        </w:numPr>
        <w:jc w:val="both"/>
      </w:pPr>
      <w:r w:rsidRPr="007C51D3">
        <w:rPr>
          <w:b/>
        </w:rPr>
        <w:t>Equipamentos de médio e grande porte e seus acessórios</w:t>
      </w:r>
      <w:r>
        <w:t xml:space="preserve">, além de </w:t>
      </w:r>
      <w:r w:rsidRPr="007C51D3">
        <w:rPr>
          <w:b/>
        </w:rPr>
        <w:t>equipamentos de pequeno porte</w:t>
      </w:r>
      <w:r>
        <w:t xml:space="preserve"> que sejam imprescindíveis para a operacionalização dos de médio e grande porte.</w:t>
      </w:r>
    </w:p>
    <w:p w:rsidR="00AA30DA" w:rsidRDefault="00AA30DA" w:rsidP="000E56C8">
      <w:pPr>
        <w:pStyle w:val="PargrafodaLista"/>
        <w:numPr>
          <w:ilvl w:val="1"/>
          <w:numId w:val="10"/>
        </w:numPr>
        <w:jc w:val="both"/>
      </w:pPr>
      <w:r w:rsidRPr="007C51D3">
        <w:rPr>
          <w:b/>
        </w:rPr>
        <w:t>Materiais permanentes relacionados com o projeto</w:t>
      </w:r>
      <w:r>
        <w:t>.</w:t>
      </w:r>
    </w:p>
    <w:p w:rsidR="00AA30DA" w:rsidRDefault="00AA30DA" w:rsidP="000E56C8">
      <w:pPr>
        <w:pStyle w:val="PargrafodaLista"/>
        <w:numPr>
          <w:ilvl w:val="1"/>
          <w:numId w:val="10"/>
        </w:numPr>
        <w:jc w:val="both"/>
      </w:pPr>
      <w:r w:rsidRPr="007C51D3">
        <w:rPr>
          <w:b/>
        </w:rPr>
        <w:t>Obras e Instalações para pequenas adaptações de instalação e adequações da infraestrutura física</w:t>
      </w:r>
      <w:r>
        <w:t>, com valor máximo de R$ 359.436,08, estritamente ligadas à instalação dos equipamentos solicitados na proposta ou ao projeto de pesquisa aplicada.</w:t>
      </w:r>
    </w:p>
    <w:p w:rsidR="00AA30DA" w:rsidRDefault="00AA30DA" w:rsidP="000E56C8">
      <w:pPr>
        <w:pStyle w:val="PargrafodaLista"/>
        <w:numPr>
          <w:ilvl w:val="1"/>
          <w:numId w:val="10"/>
        </w:numPr>
        <w:jc w:val="both"/>
      </w:pPr>
      <w:r w:rsidRPr="007C51D3">
        <w:rPr>
          <w:b/>
        </w:rPr>
        <w:t>Obras e instalações</w:t>
      </w:r>
      <w:r>
        <w:t>, estritamente ligadas ao projeto de pesquisa na área temática pretendida.</w:t>
      </w:r>
    </w:p>
    <w:p w:rsidR="007458A3" w:rsidRPr="006E22D3" w:rsidRDefault="006E22D3" w:rsidP="000E56C8">
      <w:pPr>
        <w:jc w:val="both"/>
        <w:rPr>
          <w:b/>
          <w:u w:val="single"/>
        </w:rPr>
      </w:pPr>
      <w:r w:rsidRPr="006E22D3">
        <w:rPr>
          <w:b/>
          <w:u w:val="single"/>
        </w:rPr>
        <w:lastRenderedPageBreak/>
        <w:t>MAIS INOVAÇÃO BRASIL</w:t>
      </w:r>
      <w:r>
        <w:rPr>
          <w:b/>
          <w:u w:val="single"/>
        </w:rPr>
        <w:t xml:space="preserve"> - SAÚDE</w:t>
      </w:r>
    </w:p>
    <w:p w:rsidR="00C331FF" w:rsidRPr="00A609A7" w:rsidRDefault="00C331FF" w:rsidP="000E56C8">
      <w:pPr>
        <w:jc w:val="both"/>
        <w:rPr>
          <w:b/>
          <w:color w:val="0070C0"/>
        </w:rPr>
      </w:pPr>
      <w:r w:rsidRPr="00A609A7">
        <w:rPr>
          <w:b/>
          <w:color w:val="0070C0"/>
        </w:rPr>
        <w:t>Objetivo:</w:t>
      </w:r>
    </w:p>
    <w:p w:rsidR="007458A3" w:rsidRPr="00A609A7" w:rsidRDefault="006E22D3" w:rsidP="000E56C8">
      <w:pPr>
        <w:pStyle w:val="PargrafodaLista"/>
        <w:numPr>
          <w:ilvl w:val="0"/>
          <w:numId w:val="24"/>
        </w:numPr>
        <w:jc w:val="both"/>
        <w:rPr>
          <w:b/>
        </w:rPr>
      </w:pPr>
      <w:r w:rsidRPr="00A609A7">
        <w:rPr>
          <w:b/>
        </w:rPr>
        <w:t>A</w:t>
      </w:r>
      <w:r w:rsidR="00C331FF" w:rsidRPr="00A609A7">
        <w:rPr>
          <w:b/>
        </w:rPr>
        <w:t>mpliar o acesso da população à saúde, por meio de pesquisas para o aproveitamento das potencialidades nacionais e para a autonomia tecnológica e produtiva do Complexo Econômico Industrial da Saúde (CEIS).</w:t>
      </w:r>
    </w:p>
    <w:p w:rsidR="00C331FF" w:rsidRDefault="00C331FF" w:rsidP="000E56C8">
      <w:pPr>
        <w:pStyle w:val="PargrafodaLista"/>
        <w:numPr>
          <w:ilvl w:val="0"/>
          <w:numId w:val="24"/>
        </w:numPr>
        <w:jc w:val="both"/>
      </w:pPr>
      <w:r w:rsidRPr="00A609A7">
        <w:rPr>
          <w:b/>
        </w:rPr>
        <w:t xml:space="preserve">Promoção da </w:t>
      </w:r>
      <w:proofErr w:type="spellStart"/>
      <w:r w:rsidRPr="00A609A7">
        <w:rPr>
          <w:b/>
        </w:rPr>
        <w:t>reindustrialização</w:t>
      </w:r>
      <w:proofErr w:type="spellEnd"/>
      <w:r w:rsidRPr="00A609A7">
        <w:rPr>
          <w:b/>
        </w:rPr>
        <w:t xml:space="preserve"> nacional, com foco nas missões prioritárias de promover o direito à saúde e à segurança sanitária.</w:t>
      </w:r>
    </w:p>
    <w:p w:rsidR="00873E84" w:rsidRPr="00A609A7" w:rsidRDefault="00873E84" w:rsidP="000E56C8">
      <w:pPr>
        <w:jc w:val="both"/>
        <w:rPr>
          <w:b/>
          <w:color w:val="0070C0"/>
        </w:rPr>
      </w:pPr>
      <w:r w:rsidRPr="00A609A7">
        <w:rPr>
          <w:b/>
          <w:color w:val="0070C0"/>
        </w:rPr>
        <w:t>Linha</w:t>
      </w:r>
      <w:r w:rsidR="00052324">
        <w:rPr>
          <w:b/>
          <w:color w:val="0070C0"/>
        </w:rPr>
        <w:t>s</w:t>
      </w:r>
      <w:r w:rsidRPr="00A609A7">
        <w:rPr>
          <w:b/>
          <w:color w:val="0070C0"/>
        </w:rPr>
        <w:t xml:space="preserve"> </w:t>
      </w:r>
      <w:r w:rsidR="00A609A7">
        <w:rPr>
          <w:b/>
          <w:color w:val="0070C0"/>
        </w:rPr>
        <w:t>d</w:t>
      </w:r>
      <w:r w:rsidR="00052324">
        <w:rPr>
          <w:b/>
          <w:color w:val="0070C0"/>
        </w:rPr>
        <w:t>e</w:t>
      </w:r>
      <w:r w:rsidR="00A609A7">
        <w:rPr>
          <w:b/>
          <w:color w:val="0070C0"/>
        </w:rPr>
        <w:t xml:space="preserve"> projeto</w:t>
      </w:r>
      <w:r w:rsidRPr="00A609A7">
        <w:rPr>
          <w:b/>
          <w:color w:val="0070C0"/>
        </w:rPr>
        <w:t>:</w:t>
      </w:r>
    </w:p>
    <w:p w:rsidR="00873E84" w:rsidRDefault="00873E84" w:rsidP="000E56C8">
      <w:pPr>
        <w:pStyle w:val="PargrafodaLista"/>
        <w:numPr>
          <w:ilvl w:val="0"/>
          <w:numId w:val="25"/>
        </w:numPr>
        <w:jc w:val="both"/>
      </w:pPr>
      <w:r w:rsidRPr="00A609A7">
        <w:rPr>
          <w:b/>
        </w:rPr>
        <w:t>Insumos Farmacêuticos Ativos:</w:t>
      </w:r>
      <w:r>
        <w:t xml:space="preserve"> projetos de desenvolvimento de </w:t>
      </w:r>
      <w:proofErr w:type="spellStart"/>
      <w:r>
        <w:t>IFAs</w:t>
      </w:r>
      <w:proofErr w:type="spellEnd"/>
      <w:r>
        <w:t xml:space="preserve"> inovadores (verdes, químicos ou biológicos), ou </w:t>
      </w:r>
      <w:proofErr w:type="spellStart"/>
      <w:r>
        <w:t>IFAs</w:t>
      </w:r>
      <w:proofErr w:type="spellEnd"/>
      <w:r>
        <w:t xml:space="preserve"> estratégicos para o SUS, desenvolvidos com novas rotas tecnológicas que promovam significativa redução do custo de desenvolvimento ou de produção; e projetos de desenvolvimento de ensaios não clínicos de </w:t>
      </w:r>
      <w:proofErr w:type="spellStart"/>
      <w:r>
        <w:t>IFAs</w:t>
      </w:r>
      <w:proofErr w:type="spellEnd"/>
      <w:r>
        <w:t xml:space="preserve"> e clínicos (fase 1 e 2) de medicamento experimental com IFA novo com potencial terapêutico já identificado em pesquisas nas </w:t>
      </w:r>
      <w:proofErr w:type="spellStart"/>
      <w:r>
        <w:t>ICTs</w:t>
      </w:r>
      <w:proofErr w:type="spellEnd"/>
      <w:r>
        <w:t>.</w:t>
      </w:r>
    </w:p>
    <w:p w:rsidR="00873E84" w:rsidRDefault="00873E84" w:rsidP="000E56C8">
      <w:pPr>
        <w:pStyle w:val="PargrafodaLista"/>
        <w:numPr>
          <w:ilvl w:val="0"/>
          <w:numId w:val="25"/>
        </w:numPr>
        <w:jc w:val="both"/>
      </w:pPr>
      <w:r w:rsidRPr="00A609A7">
        <w:rPr>
          <w:b/>
        </w:rPr>
        <w:t>Terapias avançadas:</w:t>
      </w:r>
      <w:r>
        <w:t xml:space="preserve"> projetos que apresentem o desenvolvimento de plataformas tecnológicas que gerem produtos estratégicos para o SUS. O apoio abrange plataforma de RNA, plataforma Biológica, plataforma de Anticorpo Conjugada a Droga, plataforma de Vetor Viral para Doenças Raras e ensaios clínicos de outras plataformas de terapias avançadas.</w:t>
      </w:r>
    </w:p>
    <w:p w:rsidR="00C331FF" w:rsidRDefault="00873E84" w:rsidP="000E56C8">
      <w:pPr>
        <w:pStyle w:val="PargrafodaLista"/>
        <w:numPr>
          <w:ilvl w:val="0"/>
          <w:numId w:val="25"/>
        </w:numPr>
        <w:jc w:val="both"/>
      </w:pPr>
      <w:r w:rsidRPr="00A609A7">
        <w:rPr>
          <w:b/>
        </w:rPr>
        <w:t>Pesquisa e Desenvolvimento de Produtos e Terapias com alto impacto para o SUS:</w:t>
      </w:r>
      <w:r>
        <w:t xml:space="preserve"> projetos que envolvam o desenvolvimento de produtos de alto impacto para o SUS, com potencial de absorção por laboratórios públicos ou estruturas já existentes nas </w:t>
      </w:r>
      <w:proofErr w:type="spellStart"/>
      <w:r>
        <w:t>ICTs</w:t>
      </w:r>
      <w:proofErr w:type="spellEnd"/>
      <w:r>
        <w:t xml:space="preserve"> e empresas brasileiras.</w:t>
      </w:r>
    </w:p>
    <w:p w:rsidR="00660D72" w:rsidRPr="00A609A7" w:rsidRDefault="00660D72" w:rsidP="000E56C8">
      <w:pPr>
        <w:jc w:val="both"/>
        <w:rPr>
          <w:b/>
          <w:color w:val="0070C0"/>
        </w:rPr>
      </w:pPr>
      <w:proofErr w:type="gramStart"/>
      <w:r w:rsidRPr="00A609A7">
        <w:rPr>
          <w:b/>
          <w:color w:val="0070C0"/>
        </w:rPr>
        <w:t>Despesas Apoiáveis</w:t>
      </w:r>
      <w:proofErr w:type="gramEnd"/>
      <w:r w:rsidRPr="00A609A7">
        <w:rPr>
          <w:b/>
          <w:color w:val="0070C0"/>
        </w:rPr>
        <w:t>:</w:t>
      </w:r>
    </w:p>
    <w:p w:rsidR="00660D72" w:rsidRDefault="00660D72" w:rsidP="000E56C8">
      <w:pPr>
        <w:pStyle w:val="PargrafodaLista"/>
        <w:numPr>
          <w:ilvl w:val="0"/>
          <w:numId w:val="23"/>
        </w:numPr>
        <w:jc w:val="both"/>
      </w:pPr>
      <w:r>
        <w:t>Despesas Correntes:</w:t>
      </w:r>
    </w:p>
    <w:p w:rsidR="00660D72" w:rsidRDefault="00660D72" w:rsidP="000E56C8">
      <w:pPr>
        <w:pStyle w:val="PargrafodaLista"/>
        <w:numPr>
          <w:ilvl w:val="1"/>
          <w:numId w:val="23"/>
        </w:numPr>
        <w:ind w:left="993" w:hanging="633"/>
        <w:jc w:val="both"/>
      </w:pPr>
      <w:r w:rsidRPr="00DF292F">
        <w:rPr>
          <w:b/>
        </w:rPr>
        <w:t>Materiais de consumo</w:t>
      </w:r>
      <w:r w:rsidR="007B269A" w:rsidRPr="00DF292F">
        <w:rPr>
          <w:b/>
        </w:rPr>
        <w:t xml:space="preserve"> nacionais ou importados</w:t>
      </w:r>
      <w:r>
        <w:t>;</w:t>
      </w:r>
    </w:p>
    <w:p w:rsidR="00660D72" w:rsidRDefault="00660D72" w:rsidP="000E56C8">
      <w:pPr>
        <w:pStyle w:val="PargrafodaLista"/>
        <w:numPr>
          <w:ilvl w:val="1"/>
          <w:numId w:val="23"/>
        </w:numPr>
        <w:ind w:left="993" w:hanging="633"/>
        <w:jc w:val="both"/>
      </w:pPr>
      <w:r w:rsidRPr="00DF292F">
        <w:rPr>
          <w:b/>
        </w:rPr>
        <w:t>Aquisição de Software</w:t>
      </w:r>
      <w:r>
        <w:t>;</w:t>
      </w:r>
    </w:p>
    <w:p w:rsidR="00660D72" w:rsidRDefault="00660D72" w:rsidP="000E56C8">
      <w:pPr>
        <w:pStyle w:val="PargrafodaLista"/>
        <w:numPr>
          <w:ilvl w:val="1"/>
          <w:numId w:val="23"/>
        </w:numPr>
        <w:ind w:left="993" w:hanging="633"/>
        <w:jc w:val="both"/>
      </w:pPr>
      <w:r w:rsidRPr="00DF292F">
        <w:rPr>
          <w:b/>
        </w:rPr>
        <w:t>Manutenção e Instalação de equipamentos</w:t>
      </w:r>
      <w:r>
        <w:t>;</w:t>
      </w:r>
    </w:p>
    <w:p w:rsidR="00660D72" w:rsidRDefault="00660D72" w:rsidP="000E56C8">
      <w:pPr>
        <w:pStyle w:val="PargrafodaLista"/>
        <w:numPr>
          <w:ilvl w:val="1"/>
          <w:numId w:val="23"/>
        </w:numPr>
        <w:ind w:left="993" w:hanging="633"/>
        <w:jc w:val="both"/>
      </w:pPr>
      <w:r w:rsidRPr="00660D72">
        <w:t xml:space="preserve">Para </w:t>
      </w:r>
      <w:r w:rsidRPr="00DF292F">
        <w:rPr>
          <w:b/>
        </w:rPr>
        <w:t>despesas acessórias com importação</w:t>
      </w:r>
      <w:r w:rsidRPr="00660D72">
        <w:t xml:space="preserve"> (frete, seguros, despesas alfandegárias), limitadas a 20% do valor dos itens importados;</w:t>
      </w:r>
    </w:p>
    <w:p w:rsidR="00660D72" w:rsidRDefault="00660D72" w:rsidP="000E56C8">
      <w:pPr>
        <w:pStyle w:val="PargrafodaLista"/>
        <w:numPr>
          <w:ilvl w:val="1"/>
          <w:numId w:val="23"/>
        </w:numPr>
        <w:ind w:left="993" w:hanging="633"/>
        <w:jc w:val="both"/>
      </w:pPr>
      <w:r w:rsidRPr="00660D72">
        <w:t xml:space="preserve">Para </w:t>
      </w:r>
      <w:r w:rsidRPr="00DF292F">
        <w:rPr>
          <w:b/>
        </w:rPr>
        <w:t>despesas operacionais e administrativas de caráter indivisível</w:t>
      </w:r>
      <w:r w:rsidRPr="00660D72">
        <w:t>, limitadas a 5% do valor dos recursos solicitados à Finep.</w:t>
      </w:r>
    </w:p>
    <w:p w:rsidR="00660D72" w:rsidRDefault="00660D72" w:rsidP="000E56C8">
      <w:pPr>
        <w:pStyle w:val="PargrafodaLista"/>
        <w:numPr>
          <w:ilvl w:val="1"/>
          <w:numId w:val="23"/>
        </w:numPr>
        <w:ind w:left="993" w:hanging="633"/>
        <w:jc w:val="both"/>
      </w:pPr>
      <w:r w:rsidRPr="00DF292F">
        <w:rPr>
          <w:b/>
        </w:rPr>
        <w:t>Serviços de Terceiros prestados por Pessoa Física</w:t>
      </w:r>
      <w:r>
        <w:t xml:space="preserve"> (desde que apresentem caráter eventual e limitados a três pagamentos por exercício);</w:t>
      </w:r>
    </w:p>
    <w:p w:rsidR="00660D72" w:rsidRDefault="00660D72" w:rsidP="000E56C8">
      <w:pPr>
        <w:pStyle w:val="PargrafodaLista"/>
        <w:numPr>
          <w:ilvl w:val="1"/>
          <w:numId w:val="23"/>
        </w:numPr>
        <w:ind w:left="993" w:hanging="633"/>
        <w:jc w:val="both"/>
      </w:pPr>
      <w:r w:rsidRPr="00DF292F">
        <w:rPr>
          <w:b/>
        </w:rPr>
        <w:t>Serviços de Terceiros prestados por Pessoa Jurídica</w:t>
      </w:r>
      <w:r>
        <w:t xml:space="preserve"> (desde que não se caracterizem como subcontratação do desenvolvimento das principais atividades do projeto);</w:t>
      </w:r>
    </w:p>
    <w:p w:rsidR="00660D72" w:rsidRDefault="00660D72" w:rsidP="000E56C8">
      <w:pPr>
        <w:pStyle w:val="PargrafodaLista"/>
        <w:numPr>
          <w:ilvl w:val="1"/>
          <w:numId w:val="23"/>
        </w:numPr>
        <w:ind w:left="993" w:hanging="633"/>
        <w:jc w:val="both"/>
      </w:pPr>
      <w:r w:rsidRPr="00DF292F">
        <w:rPr>
          <w:b/>
        </w:rPr>
        <w:t>Pagamento de pessoal</w:t>
      </w:r>
      <w:r>
        <w:t>;</w:t>
      </w:r>
    </w:p>
    <w:p w:rsidR="00660D72" w:rsidRDefault="00660D72" w:rsidP="000E56C8">
      <w:pPr>
        <w:pStyle w:val="PargrafodaLista"/>
        <w:numPr>
          <w:ilvl w:val="1"/>
          <w:numId w:val="23"/>
        </w:numPr>
        <w:ind w:left="993" w:hanging="633"/>
        <w:jc w:val="both"/>
      </w:pPr>
      <w:r w:rsidRPr="00DF292F">
        <w:rPr>
          <w:b/>
        </w:rPr>
        <w:t>Passagens, Diárias e Despesa de Locomoção</w:t>
      </w:r>
      <w:r w:rsidRPr="00660D72">
        <w:t>: Exclusivamente para membros da equipe executora, em atividades estritamente relacionadas ao desenvolvimento do projeto de pesquisa;</w:t>
      </w:r>
      <w:r>
        <w:t>;</w:t>
      </w:r>
    </w:p>
    <w:p w:rsidR="00660D72" w:rsidRDefault="00660D72" w:rsidP="000E56C8">
      <w:pPr>
        <w:pStyle w:val="PargrafodaLista"/>
        <w:numPr>
          <w:ilvl w:val="1"/>
          <w:numId w:val="23"/>
        </w:numPr>
        <w:ind w:left="993" w:hanging="633"/>
        <w:jc w:val="both"/>
      </w:pPr>
      <w:r w:rsidRPr="00DF292F">
        <w:rPr>
          <w:b/>
        </w:rPr>
        <w:t>Serviços de Terceiros – Bolsas</w:t>
      </w:r>
      <w:r>
        <w:t>;</w:t>
      </w:r>
    </w:p>
    <w:p w:rsidR="00660D72" w:rsidRDefault="00660D72" w:rsidP="000E56C8">
      <w:pPr>
        <w:pStyle w:val="PargrafodaLista"/>
        <w:numPr>
          <w:ilvl w:val="1"/>
          <w:numId w:val="23"/>
        </w:numPr>
        <w:ind w:left="993" w:hanging="633"/>
        <w:jc w:val="both"/>
      </w:pPr>
      <w:r w:rsidRPr="00DF292F">
        <w:rPr>
          <w:b/>
        </w:rPr>
        <w:t>Despesas de patenteamento ou de registro de software</w:t>
      </w:r>
      <w:r>
        <w:t>;</w:t>
      </w:r>
    </w:p>
    <w:p w:rsidR="00660D72" w:rsidRDefault="00660D72" w:rsidP="000E56C8">
      <w:pPr>
        <w:pStyle w:val="PargrafodaLista"/>
        <w:numPr>
          <w:ilvl w:val="1"/>
          <w:numId w:val="23"/>
        </w:numPr>
        <w:ind w:left="993" w:hanging="633"/>
        <w:jc w:val="both"/>
      </w:pPr>
      <w:r w:rsidRPr="00DF292F">
        <w:rPr>
          <w:b/>
        </w:rPr>
        <w:t>Pequenas adaptações de espaço físico</w:t>
      </w:r>
      <w:r>
        <w:t>, desde que necessária para o desenvolvimento do projeto e que não se caracterize como obra ou reforma.</w:t>
      </w:r>
    </w:p>
    <w:p w:rsidR="00660D72" w:rsidRDefault="00660D72" w:rsidP="000E56C8">
      <w:pPr>
        <w:pStyle w:val="PargrafodaLista"/>
        <w:numPr>
          <w:ilvl w:val="0"/>
          <w:numId w:val="23"/>
        </w:numPr>
        <w:jc w:val="both"/>
      </w:pPr>
      <w:r>
        <w:t xml:space="preserve"> Despesas de Capital:</w:t>
      </w:r>
    </w:p>
    <w:p w:rsidR="00660D72" w:rsidRDefault="00660D72" w:rsidP="000E56C8">
      <w:pPr>
        <w:pStyle w:val="PargrafodaLista"/>
        <w:numPr>
          <w:ilvl w:val="1"/>
          <w:numId w:val="23"/>
        </w:numPr>
        <w:jc w:val="both"/>
      </w:pPr>
      <w:r w:rsidRPr="00DF292F">
        <w:rPr>
          <w:b/>
        </w:rPr>
        <w:t>Equipamentos e Material Permanente</w:t>
      </w:r>
      <w:r w:rsidR="007B269A" w:rsidRPr="00DF292F">
        <w:rPr>
          <w:b/>
        </w:rPr>
        <w:t xml:space="preserve"> nacional ou importado</w:t>
      </w:r>
      <w:r>
        <w:t>.</w:t>
      </w:r>
    </w:p>
    <w:p w:rsidR="007458A3" w:rsidRPr="0089207B" w:rsidRDefault="0089207B" w:rsidP="000E56C8">
      <w:pPr>
        <w:jc w:val="both"/>
        <w:rPr>
          <w:b/>
          <w:u w:val="single"/>
        </w:rPr>
      </w:pPr>
      <w:r w:rsidRPr="0089207B">
        <w:rPr>
          <w:b/>
          <w:u w:val="single"/>
        </w:rPr>
        <w:lastRenderedPageBreak/>
        <w:t xml:space="preserve">CT-AGRO: BIOECONOMIA, AGRICULTURA FAMILIAR E SISTEMAS AGROALIMENTARES </w:t>
      </w:r>
      <w:proofErr w:type="gramStart"/>
      <w:r w:rsidRPr="0089207B">
        <w:rPr>
          <w:b/>
          <w:u w:val="single"/>
        </w:rPr>
        <w:t>CONTEMPORÂNEOS</w:t>
      </w:r>
      <w:proofErr w:type="gramEnd"/>
    </w:p>
    <w:p w:rsidR="007458A3" w:rsidRPr="000E56C8" w:rsidRDefault="00095404" w:rsidP="000E56C8">
      <w:pPr>
        <w:jc w:val="both"/>
        <w:rPr>
          <w:b/>
          <w:color w:val="0070C0"/>
        </w:rPr>
      </w:pPr>
      <w:r w:rsidRPr="000E56C8">
        <w:rPr>
          <w:b/>
          <w:color w:val="0070C0"/>
        </w:rPr>
        <w:t>Objetivos:</w:t>
      </w:r>
    </w:p>
    <w:p w:rsidR="00C77557" w:rsidRPr="00974B6C" w:rsidRDefault="00C77557" w:rsidP="000E56C8">
      <w:pPr>
        <w:pStyle w:val="PargrafodaLista"/>
        <w:numPr>
          <w:ilvl w:val="0"/>
          <w:numId w:val="26"/>
        </w:numPr>
        <w:jc w:val="both"/>
        <w:rPr>
          <w:b/>
        </w:rPr>
      </w:pPr>
      <w:r w:rsidRPr="00974B6C">
        <w:rPr>
          <w:b/>
        </w:rPr>
        <w:t>Desenvolver produtos, processos, tecnologias e serviços inovadores que agreguem e retenham valor junto aos elos iniciais das cadeias produtivas e agroalimentares, contribuindo para o aumento da eficiência, sustentabilidade e competitividade desses sistemas.</w:t>
      </w:r>
    </w:p>
    <w:p w:rsidR="00C77557" w:rsidRPr="00974B6C" w:rsidRDefault="00C77557" w:rsidP="000E56C8">
      <w:pPr>
        <w:pStyle w:val="PargrafodaLista"/>
        <w:numPr>
          <w:ilvl w:val="0"/>
          <w:numId w:val="26"/>
        </w:numPr>
        <w:jc w:val="both"/>
        <w:rPr>
          <w:b/>
        </w:rPr>
      </w:pPr>
      <w:r w:rsidRPr="00974B6C">
        <w:rPr>
          <w:b/>
        </w:rPr>
        <w:t>Gerar soluções integradas, capazes de enfrentar desafios como lacunas de conhecimento, gargalos tecnológicos, ausência de protocolos e certificações, dificuldades de acesso a mercados e limitações de infraestrutura e políticas públicas.</w:t>
      </w:r>
    </w:p>
    <w:p w:rsidR="00C77557" w:rsidRPr="00974B6C" w:rsidRDefault="00C77557" w:rsidP="000E56C8">
      <w:pPr>
        <w:pStyle w:val="PargrafodaLista"/>
        <w:numPr>
          <w:ilvl w:val="0"/>
          <w:numId w:val="26"/>
        </w:numPr>
        <w:jc w:val="both"/>
        <w:rPr>
          <w:b/>
        </w:rPr>
      </w:pPr>
      <w:r w:rsidRPr="00974B6C">
        <w:rPr>
          <w:b/>
        </w:rPr>
        <w:t>Promover o fomento à geração de trabalho e renda em comunidades que já atuam com os ativos da biodiversidade, ampliando o acesso a alimentos, fibras, novos ingredientes, proteínas alternativas e tecnologias de alimentos.</w:t>
      </w:r>
    </w:p>
    <w:p w:rsidR="00095404" w:rsidRPr="00974B6C" w:rsidRDefault="00C77557" w:rsidP="000E56C8">
      <w:pPr>
        <w:pStyle w:val="PargrafodaLista"/>
        <w:numPr>
          <w:ilvl w:val="0"/>
          <w:numId w:val="26"/>
        </w:numPr>
        <w:jc w:val="both"/>
        <w:rPr>
          <w:b/>
        </w:rPr>
      </w:pPr>
      <w:r w:rsidRPr="00974B6C">
        <w:rPr>
          <w:b/>
        </w:rPr>
        <w:t xml:space="preserve">Estimular arranjos de cooperação local, regional e nacional que fortaleçam a integração entre os diversos atores envolvidos – incluindo agricultores familiares, silvicultores, </w:t>
      </w:r>
      <w:proofErr w:type="spellStart"/>
      <w:r w:rsidRPr="00974B6C">
        <w:rPr>
          <w:b/>
        </w:rPr>
        <w:t>aquicultores</w:t>
      </w:r>
      <w:proofErr w:type="spellEnd"/>
      <w:r w:rsidRPr="00974B6C">
        <w:rPr>
          <w:b/>
        </w:rPr>
        <w:t xml:space="preserve">, extrativistas, pescadores, povos indígenas e comunidades tradicionais – e que impulsionem a inclusão </w:t>
      </w:r>
      <w:proofErr w:type="spellStart"/>
      <w:r w:rsidRPr="00974B6C">
        <w:rPr>
          <w:b/>
        </w:rPr>
        <w:t>socioprodutiva</w:t>
      </w:r>
      <w:proofErr w:type="spellEnd"/>
      <w:r w:rsidRPr="00974B6C">
        <w:rPr>
          <w:b/>
        </w:rPr>
        <w:t>, a transição agroecológica e o desenvolvimento sustentável do país.</w:t>
      </w:r>
    </w:p>
    <w:p w:rsidR="00974B6C" w:rsidRDefault="00974B6C" w:rsidP="000E56C8">
      <w:pPr>
        <w:pStyle w:val="PargrafodaLista"/>
        <w:numPr>
          <w:ilvl w:val="0"/>
          <w:numId w:val="26"/>
        </w:numPr>
        <w:jc w:val="both"/>
      </w:pPr>
      <w:r>
        <w:t>Promover o desenvolvimento de soluções tecnológicas sustentáveis que gerem benefícios econômicos, sociais e ambientais, contribuindo para a recuperação e o fortalecimento dos sistemas produtivos e agroalimentares brasileiros.</w:t>
      </w:r>
    </w:p>
    <w:p w:rsidR="00974B6C" w:rsidRDefault="00974B6C" w:rsidP="000E56C8">
      <w:pPr>
        <w:pStyle w:val="PargrafodaLista"/>
        <w:numPr>
          <w:ilvl w:val="0"/>
          <w:numId w:val="26"/>
        </w:numPr>
        <w:jc w:val="both"/>
      </w:pPr>
      <w:r>
        <w:t xml:space="preserve">Fomentar a criação e a integração de novas cadeias produtivas que utilizem a biodiversidade e a </w:t>
      </w:r>
      <w:proofErr w:type="spellStart"/>
      <w:r>
        <w:t>agrobiodiversidade</w:t>
      </w:r>
      <w:proofErr w:type="spellEnd"/>
      <w:r>
        <w:t xml:space="preserve"> como base para o desenvolvimento de </w:t>
      </w:r>
      <w:proofErr w:type="spellStart"/>
      <w:r>
        <w:t>bioprodutos</w:t>
      </w:r>
      <w:proofErr w:type="spellEnd"/>
      <w:r>
        <w:t xml:space="preserve">, </w:t>
      </w:r>
      <w:proofErr w:type="spellStart"/>
      <w:r>
        <w:t>bioinsumos</w:t>
      </w:r>
      <w:proofErr w:type="spellEnd"/>
      <w:r>
        <w:t xml:space="preserve">, </w:t>
      </w:r>
      <w:proofErr w:type="spellStart"/>
      <w:r>
        <w:t>biomateriais</w:t>
      </w:r>
      <w:proofErr w:type="spellEnd"/>
      <w:r>
        <w:t xml:space="preserve"> e serviços inovadores, agregando valor junto aos elos iniciais e possibilitando o acesso a mercados.</w:t>
      </w:r>
    </w:p>
    <w:p w:rsidR="00974B6C" w:rsidRDefault="00974B6C" w:rsidP="000E56C8">
      <w:pPr>
        <w:pStyle w:val="PargrafodaLista"/>
        <w:numPr>
          <w:ilvl w:val="0"/>
          <w:numId w:val="26"/>
        </w:numPr>
        <w:jc w:val="both"/>
      </w:pPr>
      <w:r>
        <w:t>Estabelecer, ampliar e fortalecer ações que garantam o uso sustentável dos recursos naturais, aproveitando as vocações naturais dos territórios e das comunidades locais dos biomas brasileiros, e promovendo práticas que assegurem a conservação e a utilização racional desses ativos.</w:t>
      </w:r>
    </w:p>
    <w:p w:rsidR="00974B6C" w:rsidRDefault="00974B6C" w:rsidP="000E56C8">
      <w:pPr>
        <w:pStyle w:val="PargrafodaLista"/>
        <w:numPr>
          <w:ilvl w:val="0"/>
          <w:numId w:val="26"/>
        </w:numPr>
        <w:jc w:val="both"/>
      </w:pPr>
      <w:r w:rsidRPr="00974B6C">
        <w:t xml:space="preserve">Estimular o desenvolvimento de soluções inovadoras e a criação de conhecimento que viabilize a transição para modelos produtivos mais sustentáveis e integrados, gerando tecnologias capazes de impulsionar a agroecologia e promover a inclusão </w:t>
      </w:r>
      <w:proofErr w:type="spellStart"/>
      <w:r w:rsidRPr="00974B6C">
        <w:t>socioprodutiva</w:t>
      </w:r>
      <w:proofErr w:type="spellEnd"/>
      <w:r w:rsidRPr="00974B6C">
        <w:t>.</w:t>
      </w:r>
    </w:p>
    <w:p w:rsidR="00974B6C" w:rsidRDefault="00974B6C" w:rsidP="000E56C8">
      <w:pPr>
        <w:pStyle w:val="PargrafodaLista"/>
        <w:numPr>
          <w:ilvl w:val="0"/>
          <w:numId w:val="26"/>
        </w:numPr>
        <w:jc w:val="both"/>
      </w:pPr>
      <w:r>
        <w:t xml:space="preserve">Promover parcerias e arranjos de cooperação que articulem a integração entre a Uerj, agricultores, organizações locais e demais atores da cadeia produtiva, visando estruturar e fortalecer redes colaborativas que impulsionem a </w:t>
      </w:r>
      <w:proofErr w:type="spellStart"/>
      <w:r>
        <w:t>bioeconomia</w:t>
      </w:r>
      <w:proofErr w:type="spellEnd"/>
      <w:r>
        <w:t xml:space="preserve"> e a transição para práticas agroecológicas, assegurando a difusão e a aplicação dos conhecimentos gerados.</w:t>
      </w:r>
    </w:p>
    <w:p w:rsidR="002433D3" w:rsidRPr="002433D3" w:rsidRDefault="002433D3" w:rsidP="000E56C8">
      <w:pPr>
        <w:jc w:val="both"/>
        <w:rPr>
          <w:b/>
          <w:color w:val="0070C0"/>
        </w:rPr>
      </w:pPr>
      <w:r w:rsidRPr="002433D3">
        <w:rPr>
          <w:b/>
          <w:color w:val="0070C0"/>
        </w:rPr>
        <w:t>Definições importantes:</w:t>
      </w:r>
    </w:p>
    <w:p w:rsidR="002433D3" w:rsidRDefault="002433D3" w:rsidP="001B43DD">
      <w:pPr>
        <w:ind w:firstLine="567"/>
        <w:jc w:val="both"/>
      </w:pPr>
      <w:proofErr w:type="spellStart"/>
      <w:r w:rsidRPr="002433D3">
        <w:rPr>
          <w:b/>
        </w:rPr>
        <w:t>Bioeconomia</w:t>
      </w:r>
      <w:proofErr w:type="spellEnd"/>
      <w:r>
        <w:t xml:space="preserve"> – é a atividade econômica baseada em </w:t>
      </w:r>
      <w:proofErr w:type="spellStart"/>
      <w:r>
        <w:t>bioprocessos</w:t>
      </w:r>
      <w:proofErr w:type="spellEnd"/>
      <w:r>
        <w:t xml:space="preserve"> e </w:t>
      </w:r>
      <w:proofErr w:type="spellStart"/>
      <w:r>
        <w:t>bioprodutos</w:t>
      </w:r>
      <w:proofErr w:type="spellEnd"/>
      <w:r>
        <w:t xml:space="preserve"> que otimizam o uso de recursos biológicos para enfrentar desafios em alimentação, produtos químicos, materiais, energia, saúde e meio ambiente. Seu objetivo é promover a transição para um modelo sustentável de desenvolvimento e bem-estar social.</w:t>
      </w:r>
    </w:p>
    <w:p w:rsidR="002433D3" w:rsidRDefault="002433D3" w:rsidP="001B43DD">
      <w:pPr>
        <w:ind w:firstLine="567"/>
        <w:jc w:val="both"/>
      </w:pPr>
      <w:r w:rsidRPr="002433D3">
        <w:rPr>
          <w:b/>
        </w:rPr>
        <w:t xml:space="preserve">Cadeias </w:t>
      </w:r>
      <w:proofErr w:type="spellStart"/>
      <w:r w:rsidRPr="002433D3">
        <w:rPr>
          <w:b/>
        </w:rPr>
        <w:t>Socioprodutivas</w:t>
      </w:r>
      <w:proofErr w:type="spellEnd"/>
      <w:r w:rsidRPr="002433D3">
        <w:rPr>
          <w:b/>
        </w:rPr>
        <w:t xml:space="preserve"> da </w:t>
      </w:r>
      <w:proofErr w:type="spellStart"/>
      <w:r w:rsidRPr="002433D3">
        <w:rPr>
          <w:b/>
        </w:rPr>
        <w:t>Bioeconomia</w:t>
      </w:r>
      <w:proofErr w:type="spellEnd"/>
      <w:r w:rsidRPr="002433D3">
        <w:rPr>
          <w:b/>
        </w:rPr>
        <w:t xml:space="preserve"> e da Agricultura Familiar</w:t>
      </w:r>
      <w:r>
        <w:t xml:space="preserve"> – englobam atividades de extração, beneficiamento, produção agroindustrial e demais etapas até a comercialização do produto final. Essas cadeias de valor são estruturadas com base no uso sustentável da biodiversidade brasileira, promovendo a integração entre produção e conservação ambiental.</w:t>
      </w:r>
    </w:p>
    <w:p w:rsidR="002433D3" w:rsidRDefault="002433D3" w:rsidP="001B43DD">
      <w:pPr>
        <w:ind w:firstLine="567"/>
        <w:jc w:val="both"/>
      </w:pPr>
      <w:r w:rsidRPr="002433D3">
        <w:rPr>
          <w:b/>
        </w:rPr>
        <w:lastRenderedPageBreak/>
        <w:t>Agricultura Familiar</w:t>
      </w:r>
      <w:r>
        <w:t xml:space="preserve"> – É aquela praticada por agricultor familiar e empreendedor familiar rural que atenda aos seguintes requisitos: (i) não detenha, a qualquer título, área maior do que 4 (quatro) módulos fiscais; (</w:t>
      </w:r>
      <w:proofErr w:type="spellStart"/>
      <w:r>
        <w:t>ii</w:t>
      </w:r>
      <w:proofErr w:type="spellEnd"/>
      <w:r>
        <w:t>) utilize predominantemente mão-de-obra da própria família nas atividades econômicas do seu estabelecimento ou empreendimento; (</w:t>
      </w:r>
      <w:proofErr w:type="spellStart"/>
      <w:r>
        <w:t>iii</w:t>
      </w:r>
      <w:proofErr w:type="spellEnd"/>
      <w:r>
        <w:t>) tenha percentual mínimo da renda familiar originada de atividades econômicas do seu estabelecimento ou empreendimento, na forma definida pelo Poder Executivo; e (</w:t>
      </w:r>
      <w:proofErr w:type="spellStart"/>
      <w:r>
        <w:t>iv</w:t>
      </w:r>
      <w:proofErr w:type="spellEnd"/>
      <w:r>
        <w:t>) dirija seu estabelecimento ou empreendimento com sua família (Lei nº 11.326, de 24 de julho de 2006).</w:t>
      </w:r>
    </w:p>
    <w:p w:rsidR="00095404" w:rsidRDefault="002433D3" w:rsidP="001B43DD">
      <w:pPr>
        <w:ind w:firstLine="567"/>
        <w:jc w:val="both"/>
      </w:pPr>
      <w:r w:rsidRPr="002433D3">
        <w:rPr>
          <w:b/>
        </w:rPr>
        <w:t>Sistemas Agroalimentares</w:t>
      </w:r>
      <w:r>
        <w:t xml:space="preserve"> – são aqueles que reúnem todos os elementos (ambiente, pessoas, insumos, processos, infraestruturas, instituições etc.) e atividades que se relacionam com a produção, processamento, distribuição, preparação e consumo de alimentos, bem como os resultados dessas atividades, incluindo aspectos socioeconômicos e ambientais.</w:t>
      </w:r>
    </w:p>
    <w:p w:rsidR="00095404" w:rsidRPr="00F078CC" w:rsidRDefault="0089207B" w:rsidP="000E56C8">
      <w:pPr>
        <w:jc w:val="both"/>
        <w:rPr>
          <w:b/>
          <w:color w:val="0070C0"/>
        </w:rPr>
      </w:pPr>
      <w:r w:rsidRPr="00F078CC">
        <w:rPr>
          <w:b/>
          <w:color w:val="0070C0"/>
        </w:rPr>
        <w:t>Linhas de projeto:</w:t>
      </w:r>
    </w:p>
    <w:p w:rsidR="008E5820" w:rsidRPr="00C16458" w:rsidRDefault="008E5820" w:rsidP="000E56C8">
      <w:pPr>
        <w:pStyle w:val="PargrafodaLista"/>
        <w:numPr>
          <w:ilvl w:val="0"/>
          <w:numId w:val="31"/>
        </w:numPr>
        <w:jc w:val="both"/>
        <w:rPr>
          <w:b/>
        </w:rPr>
      </w:pPr>
      <w:r w:rsidRPr="00C16458">
        <w:rPr>
          <w:b/>
        </w:rPr>
        <w:t>Agricultura Celular e Carne Cultivada</w:t>
      </w:r>
    </w:p>
    <w:p w:rsidR="008E5820" w:rsidRDefault="008E5820" w:rsidP="000E56C8">
      <w:pPr>
        <w:pStyle w:val="PargrafodaLista"/>
        <w:numPr>
          <w:ilvl w:val="1"/>
          <w:numId w:val="31"/>
        </w:numPr>
        <w:jc w:val="both"/>
      </w:pPr>
      <w:r>
        <w:t>Produção de cortes inteiros de carne bovina cultivada com estrutura tridimensional complexa, simulando textura e sabor da carne convencional.</w:t>
      </w:r>
    </w:p>
    <w:p w:rsidR="008E5820" w:rsidRDefault="008E5820" w:rsidP="000E56C8">
      <w:pPr>
        <w:pStyle w:val="PargrafodaLista"/>
        <w:numPr>
          <w:ilvl w:val="1"/>
          <w:numId w:val="31"/>
        </w:numPr>
        <w:jc w:val="both"/>
      </w:pPr>
      <w:r>
        <w:t>Formulação de meios de cultivo alimentícios livres de componentes animais (ex.: soro fetal bovino) para proliferação e diferenciação celular, garantindo segurança e escalabilidade.</w:t>
      </w:r>
    </w:p>
    <w:p w:rsidR="008E5820" w:rsidRPr="00C16458" w:rsidRDefault="008E5820" w:rsidP="000E56C8">
      <w:pPr>
        <w:pStyle w:val="PargrafodaLista"/>
        <w:numPr>
          <w:ilvl w:val="0"/>
          <w:numId w:val="31"/>
        </w:numPr>
        <w:jc w:val="both"/>
        <w:rPr>
          <w:b/>
        </w:rPr>
      </w:pPr>
      <w:r w:rsidRPr="00C16458">
        <w:rPr>
          <w:b/>
        </w:rPr>
        <w:t>Tecnologias para Alimentos de Origem Vegetal</w:t>
      </w:r>
    </w:p>
    <w:p w:rsidR="008E5820" w:rsidRDefault="008E5820" w:rsidP="000E56C8">
      <w:pPr>
        <w:pStyle w:val="PargrafodaLista"/>
        <w:numPr>
          <w:ilvl w:val="1"/>
          <w:numId w:val="31"/>
        </w:numPr>
        <w:jc w:val="both"/>
      </w:pPr>
      <w:r>
        <w:t>Desenvolvimento de gorduras vegetais ou por fermentação que replicam perfil lipídico e funcionalidade de gordura animal em produtos cárneos análogos.</w:t>
      </w:r>
    </w:p>
    <w:p w:rsidR="008E5820" w:rsidRDefault="008E5820" w:rsidP="000E56C8">
      <w:pPr>
        <w:pStyle w:val="PargrafodaLista"/>
        <w:numPr>
          <w:ilvl w:val="1"/>
          <w:numId w:val="31"/>
        </w:numPr>
        <w:jc w:val="both"/>
      </w:pPr>
      <w:r>
        <w:t>Extração e funcionalização de proteínas vegetais para melhorar textura, retenção de umidade e valor nutricional em substitutos de carne.</w:t>
      </w:r>
    </w:p>
    <w:p w:rsidR="008E5820" w:rsidRPr="00C16458" w:rsidRDefault="008E5820" w:rsidP="000E56C8">
      <w:pPr>
        <w:pStyle w:val="PargrafodaLista"/>
        <w:numPr>
          <w:ilvl w:val="0"/>
          <w:numId w:val="31"/>
        </w:numPr>
        <w:jc w:val="both"/>
        <w:rPr>
          <w:b/>
        </w:rPr>
      </w:pPr>
      <w:r w:rsidRPr="00C16458">
        <w:rPr>
          <w:b/>
        </w:rPr>
        <w:t>Sustentabilidade e Agroecologia</w:t>
      </w:r>
    </w:p>
    <w:p w:rsidR="008E5820" w:rsidRDefault="008E5820" w:rsidP="000E56C8">
      <w:pPr>
        <w:pStyle w:val="PargrafodaLista"/>
        <w:numPr>
          <w:ilvl w:val="1"/>
          <w:numId w:val="31"/>
        </w:numPr>
        <w:jc w:val="both"/>
      </w:pPr>
      <w:r>
        <w:t>Aumento da produtividade e resiliência de sistemas agroalimentares, com foco em agricultura familiar, integrando práticas de baixo carbono e conservação de biomas.</w:t>
      </w:r>
    </w:p>
    <w:p w:rsidR="008E5820" w:rsidRDefault="008E5820" w:rsidP="000E56C8">
      <w:pPr>
        <w:pStyle w:val="PargrafodaLista"/>
        <w:numPr>
          <w:ilvl w:val="1"/>
          <w:numId w:val="31"/>
        </w:numPr>
        <w:jc w:val="both"/>
      </w:pPr>
      <w:r>
        <w:t xml:space="preserve">Valorização da </w:t>
      </w:r>
      <w:proofErr w:type="spellStart"/>
      <w:r>
        <w:t>agrobiodiversidade</w:t>
      </w:r>
      <w:proofErr w:type="spellEnd"/>
      <w:r>
        <w:t xml:space="preserve"> brasileira por meio de processos que agregam valor a espécies nativas, variedades crioulas e produtos da </w:t>
      </w:r>
      <w:proofErr w:type="spellStart"/>
      <w:r>
        <w:t>sociobiodiversidade</w:t>
      </w:r>
      <w:proofErr w:type="spellEnd"/>
      <w:r>
        <w:t>.</w:t>
      </w:r>
    </w:p>
    <w:p w:rsidR="008E5820" w:rsidRDefault="008E5820" w:rsidP="000E56C8">
      <w:pPr>
        <w:pStyle w:val="PargrafodaLista"/>
        <w:numPr>
          <w:ilvl w:val="1"/>
          <w:numId w:val="31"/>
        </w:numPr>
        <w:jc w:val="both"/>
      </w:pPr>
      <w:r>
        <w:t>Mecanização adaptada à agricultura familiar, com tecnologias acessíveis e sustentáveis que respeitem particularidades territoriais (ex.: relevo, clima, cultura local).</w:t>
      </w:r>
    </w:p>
    <w:p w:rsidR="008E5820" w:rsidRPr="00C16458" w:rsidRDefault="008E5820" w:rsidP="000E56C8">
      <w:pPr>
        <w:pStyle w:val="PargrafodaLista"/>
        <w:numPr>
          <w:ilvl w:val="0"/>
          <w:numId w:val="31"/>
        </w:numPr>
        <w:jc w:val="both"/>
        <w:rPr>
          <w:b/>
        </w:rPr>
      </w:pPr>
      <w:proofErr w:type="spellStart"/>
      <w:r w:rsidRPr="00C16458">
        <w:rPr>
          <w:b/>
        </w:rPr>
        <w:t>Bioinsumos</w:t>
      </w:r>
      <w:proofErr w:type="spellEnd"/>
      <w:r w:rsidRPr="00C16458">
        <w:rPr>
          <w:b/>
        </w:rPr>
        <w:t xml:space="preserve"> e Inovação em Agricultura de Precisão</w:t>
      </w:r>
    </w:p>
    <w:p w:rsidR="008E5820" w:rsidRDefault="008E5820" w:rsidP="000E56C8">
      <w:pPr>
        <w:pStyle w:val="PargrafodaLista"/>
        <w:numPr>
          <w:ilvl w:val="1"/>
          <w:numId w:val="31"/>
        </w:numPr>
        <w:jc w:val="both"/>
      </w:pPr>
      <w:r>
        <w:t xml:space="preserve">Ampliação do uso de </w:t>
      </w:r>
      <w:proofErr w:type="spellStart"/>
      <w:r>
        <w:t>bioinsumos</w:t>
      </w:r>
      <w:proofErr w:type="spellEnd"/>
      <w:r>
        <w:t xml:space="preserve"> (</w:t>
      </w:r>
      <w:proofErr w:type="spellStart"/>
      <w:r>
        <w:t>biofertilizantes</w:t>
      </w:r>
      <w:proofErr w:type="spellEnd"/>
      <w:r>
        <w:t xml:space="preserve">, </w:t>
      </w:r>
      <w:proofErr w:type="spellStart"/>
      <w:r>
        <w:t>biopesticidas</w:t>
      </w:r>
      <w:proofErr w:type="spellEnd"/>
      <w:r>
        <w:t>) e sementes crioulas para produção de alimentos saudáveis e redução de dependência de insumos químicos.</w:t>
      </w:r>
    </w:p>
    <w:p w:rsidR="008E5820" w:rsidRDefault="008E5820" w:rsidP="000E56C8">
      <w:pPr>
        <w:pStyle w:val="PargrafodaLista"/>
        <w:numPr>
          <w:ilvl w:val="1"/>
          <w:numId w:val="31"/>
        </w:numPr>
        <w:jc w:val="both"/>
      </w:pPr>
      <w:r>
        <w:t xml:space="preserve">Desenvolvimento de máquinas e equipamentos nacionais que promovam proteção do solo, uso eficiente de água e redução da </w:t>
      </w:r>
      <w:proofErr w:type="spellStart"/>
      <w:r>
        <w:t>penosidade</w:t>
      </w:r>
      <w:proofErr w:type="spellEnd"/>
      <w:r>
        <w:t xml:space="preserve"> laboral, mitigando riscos de escassez global.</w:t>
      </w:r>
    </w:p>
    <w:p w:rsidR="008E5820" w:rsidRDefault="008E5820" w:rsidP="000E56C8">
      <w:pPr>
        <w:pStyle w:val="PargrafodaLista"/>
        <w:numPr>
          <w:ilvl w:val="1"/>
          <w:numId w:val="31"/>
        </w:numPr>
        <w:jc w:val="both"/>
      </w:pPr>
      <w:r>
        <w:t xml:space="preserve">Agricultura de precisão em sistemas sustentáveis, com sensores, </w:t>
      </w:r>
      <w:proofErr w:type="spellStart"/>
      <w:r>
        <w:t>IoT</w:t>
      </w:r>
      <w:proofErr w:type="spellEnd"/>
      <w:r>
        <w:t xml:space="preserve"> e análise de dados para otimização de recursos e monitoramento em tempo real.</w:t>
      </w:r>
    </w:p>
    <w:p w:rsidR="008E5820" w:rsidRPr="00C16458" w:rsidRDefault="008E5820" w:rsidP="000E56C8">
      <w:pPr>
        <w:pStyle w:val="PargrafodaLista"/>
        <w:numPr>
          <w:ilvl w:val="0"/>
          <w:numId w:val="31"/>
        </w:numPr>
        <w:jc w:val="both"/>
        <w:rPr>
          <w:b/>
        </w:rPr>
      </w:pPr>
      <w:r w:rsidRPr="00C16458">
        <w:rPr>
          <w:b/>
        </w:rPr>
        <w:t>Infraestrutura de Inovação Solidária</w:t>
      </w:r>
    </w:p>
    <w:p w:rsidR="008E5820" w:rsidRDefault="008E5820" w:rsidP="000E56C8">
      <w:pPr>
        <w:pStyle w:val="PargrafodaLista"/>
        <w:numPr>
          <w:ilvl w:val="1"/>
          <w:numId w:val="31"/>
        </w:numPr>
        <w:jc w:val="both"/>
      </w:pPr>
      <w:r>
        <w:t>Fábricas de Inovação Solidárias para:</w:t>
      </w:r>
    </w:p>
    <w:p w:rsidR="008E5820" w:rsidRDefault="008E5820" w:rsidP="000E56C8">
      <w:pPr>
        <w:pStyle w:val="PargrafodaLista"/>
        <w:numPr>
          <w:ilvl w:val="2"/>
          <w:numId w:val="31"/>
        </w:numPr>
        <w:jc w:val="both"/>
      </w:pPr>
      <w:r>
        <w:t>Sistemas de geração distribuída de energia renovável.</w:t>
      </w:r>
    </w:p>
    <w:p w:rsidR="008E5820" w:rsidRDefault="008E5820" w:rsidP="000E56C8">
      <w:pPr>
        <w:pStyle w:val="PargrafodaLista"/>
        <w:numPr>
          <w:ilvl w:val="2"/>
          <w:numId w:val="31"/>
        </w:numPr>
        <w:jc w:val="both"/>
      </w:pPr>
      <w:r>
        <w:t xml:space="preserve">Valorização de resíduos agroindustriais em novos produtos (ex.: </w:t>
      </w:r>
      <w:proofErr w:type="spellStart"/>
      <w:r>
        <w:t>bioplásticos</w:t>
      </w:r>
      <w:proofErr w:type="spellEnd"/>
      <w:r>
        <w:t>, compostos).</w:t>
      </w:r>
    </w:p>
    <w:p w:rsidR="00B72BCA" w:rsidRDefault="008E5820" w:rsidP="000E56C8">
      <w:pPr>
        <w:pStyle w:val="PargrafodaLista"/>
        <w:numPr>
          <w:ilvl w:val="2"/>
          <w:numId w:val="31"/>
        </w:numPr>
        <w:jc w:val="both"/>
      </w:pPr>
      <w:r>
        <w:t>Prototipagem de máquinas e equipamentos adaptados à agricultura familiar.</w:t>
      </w:r>
    </w:p>
    <w:p w:rsidR="00095404" w:rsidRPr="00806084" w:rsidRDefault="0089207B" w:rsidP="000E56C8">
      <w:pPr>
        <w:jc w:val="both"/>
        <w:rPr>
          <w:b/>
          <w:color w:val="0070C0"/>
        </w:rPr>
      </w:pPr>
      <w:proofErr w:type="gramStart"/>
      <w:r w:rsidRPr="00806084">
        <w:rPr>
          <w:b/>
          <w:color w:val="0070C0"/>
        </w:rPr>
        <w:t>Despesas Apoiáveis</w:t>
      </w:r>
      <w:proofErr w:type="gramEnd"/>
      <w:r w:rsidRPr="00806084">
        <w:rPr>
          <w:b/>
          <w:color w:val="0070C0"/>
        </w:rPr>
        <w:t>:</w:t>
      </w:r>
    </w:p>
    <w:p w:rsidR="00806084" w:rsidRDefault="00806084" w:rsidP="000E56C8">
      <w:pPr>
        <w:pStyle w:val="PargrafodaLista"/>
        <w:numPr>
          <w:ilvl w:val="0"/>
          <w:numId w:val="27"/>
        </w:numPr>
        <w:jc w:val="both"/>
      </w:pPr>
      <w:r>
        <w:t>Despesas Correntes:</w:t>
      </w:r>
    </w:p>
    <w:p w:rsidR="00806084" w:rsidRDefault="00806084" w:rsidP="000E56C8">
      <w:pPr>
        <w:pStyle w:val="PargrafodaLista"/>
        <w:numPr>
          <w:ilvl w:val="1"/>
          <w:numId w:val="27"/>
        </w:numPr>
        <w:jc w:val="both"/>
      </w:pPr>
      <w:r w:rsidRPr="0083182E">
        <w:rPr>
          <w:b/>
        </w:rPr>
        <w:t>Pagamento de pessoal, bolsas de pesquisa</w:t>
      </w:r>
      <w:r>
        <w:t xml:space="preserve"> (observando limites estabelecidos);</w:t>
      </w:r>
    </w:p>
    <w:p w:rsidR="00806084" w:rsidRDefault="00806084" w:rsidP="000E56C8">
      <w:pPr>
        <w:pStyle w:val="PargrafodaLista"/>
        <w:numPr>
          <w:ilvl w:val="1"/>
          <w:numId w:val="27"/>
        </w:numPr>
        <w:jc w:val="both"/>
      </w:pPr>
      <w:r w:rsidRPr="0083182E">
        <w:rPr>
          <w:b/>
        </w:rPr>
        <w:t>Material de consumo e software</w:t>
      </w:r>
      <w:r>
        <w:t>;</w:t>
      </w:r>
    </w:p>
    <w:p w:rsidR="00806084" w:rsidRDefault="00806084" w:rsidP="000E56C8">
      <w:pPr>
        <w:pStyle w:val="PargrafodaLista"/>
        <w:numPr>
          <w:ilvl w:val="1"/>
          <w:numId w:val="27"/>
        </w:numPr>
        <w:jc w:val="both"/>
      </w:pPr>
      <w:r w:rsidRPr="0083182E">
        <w:rPr>
          <w:b/>
        </w:rPr>
        <w:lastRenderedPageBreak/>
        <w:t>Instalação e manutenção de equipamentos</w:t>
      </w:r>
      <w:r>
        <w:t>;</w:t>
      </w:r>
    </w:p>
    <w:p w:rsidR="00806084" w:rsidRDefault="00806084" w:rsidP="000E56C8">
      <w:pPr>
        <w:pStyle w:val="PargrafodaLista"/>
        <w:numPr>
          <w:ilvl w:val="1"/>
          <w:numId w:val="27"/>
        </w:numPr>
        <w:jc w:val="both"/>
      </w:pPr>
      <w:r w:rsidRPr="0083182E">
        <w:rPr>
          <w:b/>
        </w:rPr>
        <w:t>Despesas acessórias com importação</w:t>
      </w:r>
      <w:r>
        <w:t xml:space="preserve"> limitadas a 20% do valor total dos itens importados;</w:t>
      </w:r>
    </w:p>
    <w:p w:rsidR="00806084" w:rsidRDefault="00806084" w:rsidP="000E56C8">
      <w:pPr>
        <w:pStyle w:val="PargrafodaLista"/>
        <w:numPr>
          <w:ilvl w:val="1"/>
          <w:numId w:val="27"/>
        </w:numPr>
        <w:jc w:val="both"/>
      </w:pPr>
      <w:r w:rsidRPr="0083182E">
        <w:rPr>
          <w:b/>
        </w:rPr>
        <w:t>Serviços de terceiros</w:t>
      </w:r>
      <w:r>
        <w:t>:</w:t>
      </w:r>
    </w:p>
    <w:p w:rsidR="00806084" w:rsidRDefault="00806084" w:rsidP="000E56C8">
      <w:pPr>
        <w:pStyle w:val="PargrafodaLista"/>
        <w:numPr>
          <w:ilvl w:val="2"/>
          <w:numId w:val="27"/>
        </w:numPr>
        <w:jc w:val="both"/>
      </w:pPr>
      <w:r w:rsidRPr="0083182E">
        <w:rPr>
          <w:b/>
        </w:rPr>
        <w:t>Pessoa Física</w:t>
      </w:r>
      <w:r>
        <w:t xml:space="preserve"> (desde que eventuais, limitados a três pagamentos por exercício);</w:t>
      </w:r>
    </w:p>
    <w:p w:rsidR="00806084" w:rsidRDefault="00806084" w:rsidP="000E56C8">
      <w:pPr>
        <w:pStyle w:val="PargrafodaLista"/>
        <w:numPr>
          <w:ilvl w:val="2"/>
          <w:numId w:val="27"/>
        </w:numPr>
        <w:jc w:val="both"/>
      </w:pPr>
      <w:r w:rsidRPr="0083182E">
        <w:rPr>
          <w:b/>
        </w:rPr>
        <w:t>Pessoa Jurídica</w:t>
      </w:r>
      <w:r>
        <w:t xml:space="preserve"> (desde que não configurem subcontratação das atividades principais do projeto);</w:t>
      </w:r>
    </w:p>
    <w:p w:rsidR="00806084" w:rsidRDefault="00806084" w:rsidP="000E56C8">
      <w:pPr>
        <w:pStyle w:val="PargrafodaLista"/>
        <w:numPr>
          <w:ilvl w:val="1"/>
          <w:numId w:val="27"/>
        </w:numPr>
        <w:jc w:val="both"/>
      </w:pPr>
      <w:r w:rsidRPr="0083182E">
        <w:rPr>
          <w:b/>
        </w:rPr>
        <w:t>Diárias, passagens e despesas de locomoção</w:t>
      </w:r>
      <w:r>
        <w:t xml:space="preserve"> (exclusivamente para a equipe executora);</w:t>
      </w:r>
    </w:p>
    <w:p w:rsidR="00806084" w:rsidRDefault="00806084" w:rsidP="000E56C8">
      <w:pPr>
        <w:pStyle w:val="PargrafodaLista"/>
        <w:numPr>
          <w:ilvl w:val="1"/>
          <w:numId w:val="27"/>
        </w:numPr>
        <w:jc w:val="both"/>
      </w:pPr>
      <w:r w:rsidRPr="0083182E">
        <w:rPr>
          <w:b/>
        </w:rPr>
        <w:t>Despesas com patenteamento ou registro de software</w:t>
      </w:r>
      <w:r>
        <w:t>;</w:t>
      </w:r>
    </w:p>
    <w:p w:rsidR="00806084" w:rsidRDefault="00806084" w:rsidP="000E56C8">
      <w:pPr>
        <w:pStyle w:val="PargrafodaLista"/>
        <w:numPr>
          <w:ilvl w:val="1"/>
          <w:numId w:val="27"/>
        </w:numPr>
        <w:jc w:val="both"/>
      </w:pPr>
      <w:r w:rsidRPr="0083182E">
        <w:rPr>
          <w:b/>
        </w:rPr>
        <w:t>Adaptação de espaço físico</w:t>
      </w:r>
      <w:r>
        <w:t xml:space="preserve"> (desde que necessária ao projeto e não configure obra ou reforma);</w:t>
      </w:r>
    </w:p>
    <w:p w:rsidR="00806084" w:rsidRDefault="00806084" w:rsidP="000E56C8">
      <w:pPr>
        <w:pStyle w:val="PargrafodaLista"/>
        <w:numPr>
          <w:ilvl w:val="1"/>
          <w:numId w:val="27"/>
        </w:numPr>
        <w:jc w:val="both"/>
      </w:pPr>
      <w:r w:rsidRPr="0083182E">
        <w:rPr>
          <w:b/>
        </w:rPr>
        <w:t>Despesas Operacionais e Administrativas, de caráter indivisível</w:t>
      </w:r>
      <w:r>
        <w:t>, limitadas a 5% do valor solicitado.</w:t>
      </w:r>
    </w:p>
    <w:p w:rsidR="00806084" w:rsidRDefault="00806084" w:rsidP="000E56C8">
      <w:pPr>
        <w:pStyle w:val="PargrafodaLista"/>
        <w:numPr>
          <w:ilvl w:val="0"/>
          <w:numId w:val="27"/>
        </w:numPr>
        <w:jc w:val="both"/>
      </w:pPr>
      <w:r>
        <w:t>Despesas de Capital:</w:t>
      </w:r>
    </w:p>
    <w:p w:rsidR="00806084" w:rsidRDefault="00806084" w:rsidP="000E56C8">
      <w:pPr>
        <w:pStyle w:val="PargrafodaLista"/>
        <w:numPr>
          <w:ilvl w:val="1"/>
          <w:numId w:val="27"/>
        </w:numPr>
        <w:jc w:val="both"/>
      </w:pPr>
      <w:r w:rsidRPr="0083182E">
        <w:rPr>
          <w:b/>
        </w:rPr>
        <w:t>Equipamentos e material permanente</w:t>
      </w:r>
      <w:r w:rsidR="00226C59" w:rsidRPr="0083182E">
        <w:rPr>
          <w:b/>
        </w:rPr>
        <w:t xml:space="preserve"> naciona</w:t>
      </w:r>
      <w:r w:rsidR="0083182E">
        <w:rPr>
          <w:b/>
        </w:rPr>
        <w:t>is</w:t>
      </w:r>
      <w:r w:rsidR="00226C59" w:rsidRPr="0083182E">
        <w:rPr>
          <w:b/>
        </w:rPr>
        <w:t xml:space="preserve"> ou importado</w:t>
      </w:r>
      <w:r w:rsidR="0083182E">
        <w:rPr>
          <w:b/>
        </w:rPr>
        <w:t>s</w:t>
      </w:r>
      <w:r>
        <w:t>;</w:t>
      </w:r>
    </w:p>
    <w:p w:rsidR="00095404" w:rsidRDefault="00806084" w:rsidP="000E56C8">
      <w:pPr>
        <w:pStyle w:val="PargrafodaLista"/>
        <w:numPr>
          <w:ilvl w:val="1"/>
          <w:numId w:val="27"/>
        </w:numPr>
        <w:jc w:val="both"/>
      </w:pPr>
      <w:r w:rsidRPr="0083182E">
        <w:rPr>
          <w:b/>
        </w:rPr>
        <w:t>Obras e instalações para adaptação da estrutura predial</w:t>
      </w:r>
      <w:r>
        <w:t xml:space="preserve"> (elétrica, hidráulica, comunicação), quando justificadas e não </w:t>
      </w:r>
      <w:proofErr w:type="gramStart"/>
      <w:r>
        <w:t>forem</w:t>
      </w:r>
      <w:proofErr w:type="gramEnd"/>
      <w:r>
        <w:t xml:space="preserve"> o único objeto do pleito.</w:t>
      </w:r>
    </w:p>
    <w:p w:rsidR="00581289" w:rsidRDefault="00581289" w:rsidP="00581289">
      <w:pPr>
        <w:pStyle w:val="PargrafodaLista"/>
        <w:ind w:left="360"/>
        <w:jc w:val="both"/>
      </w:pPr>
    </w:p>
    <w:p w:rsidR="00581289" w:rsidRDefault="00581289" w:rsidP="00581289">
      <w:pPr>
        <w:jc w:val="both"/>
        <w:rPr>
          <w:b/>
        </w:rPr>
      </w:pPr>
      <w:r w:rsidRPr="00581289">
        <w:rPr>
          <w:b/>
        </w:rPr>
        <w:t xml:space="preserve">OBSERVAÇÃO IMPORTANTE: </w:t>
      </w:r>
    </w:p>
    <w:p w:rsidR="00581289" w:rsidRDefault="00581289" w:rsidP="00581289">
      <w:pPr>
        <w:jc w:val="both"/>
        <w:rPr>
          <w:b/>
        </w:rPr>
      </w:pPr>
      <w:r w:rsidRPr="00581289">
        <w:rPr>
          <w:b/>
        </w:rPr>
        <w:t xml:space="preserve">EM TODOS OS EDITAIS HÁ A OBRIGATORIEDADE DE </w:t>
      </w:r>
      <w:r>
        <w:rPr>
          <w:b/>
        </w:rPr>
        <w:t xml:space="preserve">QUE </w:t>
      </w:r>
      <w:r w:rsidRPr="00581289">
        <w:rPr>
          <w:b/>
        </w:rPr>
        <w:t>OS LABORATÓRIOS QUE SERÃO BENEFICIADOS COM O APOIO FINANCEIRO ESTEJAM CADATRADOS NA PLATAFORMA PNIPE/MCTI.</w:t>
      </w:r>
    </w:p>
    <w:p w:rsidR="00581289" w:rsidRPr="00581289" w:rsidRDefault="00581289" w:rsidP="00581289">
      <w:pPr>
        <w:jc w:val="both"/>
        <w:rPr>
          <w:b/>
        </w:rPr>
      </w:pPr>
    </w:p>
    <w:p w:rsidR="00581289" w:rsidRPr="00581289" w:rsidRDefault="00581289" w:rsidP="00581289">
      <w:pPr>
        <w:pStyle w:val="PargrafodaLista"/>
        <w:ind w:left="360"/>
        <w:jc w:val="both"/>
        <w:rPr>
          <w:b/>
        </w:rPr>
      </w:pPr>
    </w:p>
    <w:p w:rsidR="00581289" w:rsidRDefault="00581289" w:rsidP="00581289">
      <w:pPr>
        <w:pStyle w:val="PargrafodaLista"/>
        <w:ind w:left="360"/>
        <w:jc w:val="both"/>
      </w:pPr>
    </w:p>
    <w:sectPr w:rsidR="00581289" w:rsidSect="00581289">
      <w:pgSz w:w="11906" w:h="16838"/>
      <w:pgMar w:top="1417" w:right="92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57E"/>
    <w:multiLevelType w:val="hybridMultilevel"/>
    <w:tmpl w:val="F2F68990"/>
    <w:lvl w:ilvl="0" w:tplc="EB30316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6D666A48">
      <w:start w:val="1"/>
      <w:numFmt w:val="lowerRoman"/>
      <w:lvlText w:val="%2)"/>
      <w:lvlJc w:val="left"/>
      <w:pPr>
        <w:ind w:left="1866" w:hanging="720"/>
      </w:pPr>
      <w:rPr>
        <w:rFonts w:hint="default"/>
      </w:rPr>
    </w:lvl>
    <w:lvl w:ilvl="2" w:tplc="CF64BBCC">
      <w:start w:val="1"/>
      <w:numFmt w:val="lowerLetter"/>
      <w:lvlText w:val="%3."/>
      <w:lvlJc w:val="left"/>
      <w:pPr>
        <w:ind w:left="24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483C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2D589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181A1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32729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1E0A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E70AF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4021F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687254C"/>
    <w:multiLevelType w:val="hybridMultilevel"/>
    <w:tmpl w:val="56A67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217E0"/>
    <w:multiLevelType w:val="multilevel"/>
    <w:tmpl w:val="7E2E26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7352E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B2C51EE"/>
    <w:multiLevelType w:val="hybridMultilevel"/>
    <w:tmpl w:val="FC34E8D0"/>
    <w:lvl w:ilvl="0" w:tplc="63CE44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0560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EF1EF3"/>
    <w:multiLevelType w:val="multilevel"/>
    <w:tmpl w:val="EF66D1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06057E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A724611"/>
    <w:multiLevelType w:val="hybridMultilevel"/>
    <w:tmpl w:val="86E2F2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846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02023C9"/>
    <w:multiLevelType w:val="hybridMultilevel"/>
    <w:tmpl w:val="ED3CBD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F57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8F65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364738"/>
    <w:multiLevelType w:val="hybridMultilevel"/>
    <w:tmpl w:val="E69A3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EA85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B046E"/>
    <w:multiLevelType w:val="hybridMultilevel"/>
    <w:tmpl w:val="614C23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858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6A92AC2"/>
    <w:multiLevelType w:val="hybridMultilevel"/>
    <w:tmpl w:val="E7E272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F6F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0401EB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0E850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1742F0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1D967E7"/>
    <w:multiLevelType w:val="hybridMultilevel"/>
    <w:tmpl w:val="5F5CB1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C4546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845B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824E6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8"/>
  </w:num>
  <w:num w:numId="5">
    <w:abstractNumId w:val="30"/>
  </w:num>
  <w:num w:numId="6">
    <w:abstractNumId w:val="26"/>
  </w:num>
  <w:num w:numId="7">
    <w:abstractNumId w:val="28"/>
  </w:num>
  <w:num w:numId="8">
    <w:abstractNumId w:val="17"/>
  </w:num>
  <w:num w:numId="9">
    <w:abstractNumId w:val="6"/>
  </w:num>
  <w:num w:numId="10">
    <w:abstractNumId w:val="14"/>
  </w:num>
  <w:num w:numId="11">
    <w:abstractNumId w:val="5"/>
  </w:num>
  <w:num w:numId="12">
    <w:abstractNumId w:val="19"/>
  </w:num>
  <w:num w:numId="13">
    <w:abstractNumId w:val="7"/>
  </w:num>
  <w:num w:numId="14">
    <w:abstractNumId w:val="11"/>
  </w:num>
  <w:num w:numId="15">
    <w:abstractNumId w:val="21"/>
  </w:num>
  <w:num w:numId="16">
    <w:abstractNumId w:val="10"/>
  </w:num>
  <w:num w:numId="17">
    <w:abstractNumId w:val="22"/>
  </w:num>
  <w:num w:numId="18">
    <w:abstractNumId w:val="1"/>
  </w:num>
  <w:num w:numId="19">
    <w:abstractNumId w:val="3"/>
  </w:num>
  <w:num w:numId="20">
    <w:abstractNumId w:val="23"/>
  </w:num>
  <w:num w:numId="21">
    <w:abstractNumId w:val="8"/>
  </w:num>
  <w:num w:numId="22">
    <w:abstractNumId w:val="29"/>
  </w:num>
  <w:num w:numId="23">
    <w:abstractNumId w:val="16"/>
  </w:num>
  <w:num w:numId="24">
    <w:abstractNumId w:val="13"/>
  </w:num>
  <w:num w:numId="25">
    <w:abstractNumId w:val="25"/>
  </w:num>
  <w:num w:numId="26">
    <w:abstractNumId w:val="0"/>
  </w:num>
  <w:num w:numId="27">
    <w:abstractNumId w:val="27"/>
  </w:num>
  <w:num w:numId="28">
    <w:abstractNumId w:val="24"/>
  </w:num>
  <w:num w:numId="29">
    <w:abstractNumId w:val="20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85"/>
    <w:rsid w:val="00052324"/>
    <w:rsid w:val="00056AC2"/>
    <w:rsid w:val="00095404"/>
    <w:rsid w:val="000E56C8"/>
    <w:rsid w:val="001B43DD"/>
    <w:rsid w:val="00226C59"/>
    <w:rsid w:val="002433D3"/>
    <w:rsid w:val="002A0377"/>
    <w:rsid w:val="00324A05"/>
    <w:rsid w:val="004B321B"/>
    <w:rsid w:val="004B6845"/>
    <w:rsid w:val="004D01F6"/>
    <w:rsid w:val="00581289"/>
    <w:rsid w:val="005A11A9"/>
    <w:rsid w:val="00660D72"/>
    <w:rsid w:val="006853E6"/>
    <w:rsid w:val="006D037E"/>
    <w:rsid w:val="006E22D3"/>
    <w:rsid w:val="007458A3"/>
    <w:rsid w:val="00766DB4"/>
    <w:rsid w:val="007B269A"/>
    <w:rsid w:val="007C51D3"/>
    <w:rsid w:val="00806084"/>
    <w:rsid w:val="0083182E"/>
    <w:rsid w:val="00873E84"/>
    <w:rsid w:val="0089207B"/>
    <w:rsid w:val="0089525B"/>
    <w:rsid w:val="00895A49"/>
    <w:rsid w:val="008A0F91"/>
    <w:rsid w:val="008D3F95"/>
    <w:rsid w:val="008E5820"/>
    <w:rsid w:val="008E5AE6"/>
    <w:rsid w:val="00960985"/>
    <w:rsid w:val="00961887"/>
    <w:rsid w:val="00974B6C"/>
    <w:rsid w:val="00A53E5C"/>
    <w:rsid w:val="00A609A7"/>
    <w:rsid w:val="00AA30DA"/>
    <w:rsid w:val="00AA4DCF"/>
    <w:rsid w:val="00B0197D"/>
    <w:rsid w:val="00B646F0"/>
    <w:rsid w:val="00B72BCA"/>
    <w:rsid w:val="00BE51F3"/>
    <w:rsid w:val="00C02193"/>
    <w:rsid w:val="00C16458"/>
    <w:rsid w:val="00C331FF"/>
    <w:rsid w:val="00C4750B"/>
    <w:rsid w:val="00C627E5"/>
    <w:rsid w:val="00C77557"/>
    <w:rsid w:val="00C9008A"/>
    <w:rsid w:val="00C917AA"/>
    <w:rsid w:val="00CE4C25"/>
    <w:rsid w:val="00D976E1"/>
    <w:rsid w:val="00DF292F"/>
    <w:rsid w:val="00E71816"/>
    <w:rsid w:val="00EA117F"/>
    <w:rsid w:val="00F078CC"/>
    <w:rsid w:val="00F46CFF"/>
    <w:rsid w:val="00F57A8C"/>
    <w:rsid w:val="00F61077"/>
    <w:rsid w:val="00FB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5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5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4033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Nascimento de Jesus</dc:creator>
  <cp:lastModifiedBy>Maria del Carmen</cp:lastModifiedBy>
  <cp:revision>2</cp:revision>
  <dcterms:created xsi:type="dcterms:W3CDTF">2025-06-24T18:47:00Z</dcterms:created>
  <dcterms:modified xsi:type="dcterms:W3CDTF">2025-06-24T18:47:00Z</dcterms:modified>
</cp:coreProperties>
</file>